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199" w:rsidRDefault="00B51CC3" w:rsidP="00863BFF">
      <w:pPr>
        <w:pStyle w:val="30"/>
        <w:shd w:val="clear" w:color="auto" w:fill="auto"/>
        <w:ind w:right="20"/>
        <w:rPr>
          <w:color w:val="000000" w:themeColor="text1"/>
          <w:sz w:val="32"/>
        </w:rPr>
      </w:pPr>
      <w:r>
        <w:rPr>
          <w:b w:val="0"/>
          <w:bCs w:val="0"/>
          <w:noProof/>
          <w:spacing w:val="40"/>
          <w:sz w:val="34"/>
          <w:szCs w:val="34"/>
          <w:lang w:eastAsia="ru-RU"/>
        </w:rPr>
        <w:drawing>
          <wp:anchor distT="0" distB="0" distL="114300" distR="114300" simplePos="0" relativeHeight="251659264" behindDoc="0" locked="0" layoutInCell="1" allowOverlap="1" wp14:anchorId="037251D5" wp14:editId="53BA19A4">
            <wp:simplePos x="0" y="0"/>
            <wp:positionH relativeFrom="column">
              <wp:posOffset>2813685</wp:posOffset>
            </wp:positionH>
            <wp:positionV relativeFrom="paragraph">
              <wp:posOffset>-193675</wp:posOffset>
            </wp:positionV>
            <wp:extent cx="787179" cy="826936"/>
            <wp:effectExtent l="0" t="0" r="0" b="0"/>
            <wp:wrapNone/>
            <wp:docPr id="7" name="Рисунок 2" descr="C:\Users\G\Desktop\gerb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G\Desktop\gerb2020.png"/>
                    <pic:cNvPicPr>
                      <a:picLocks noChangeAspect="1" noChangeArrowheads="1"/>
                    </pic:cNvPicPr>
                  </pic:nvPicPr>
                  <pic:blipFill>
                    <a:blip r:embed="rId8"/>
                    <a:srcRect/>
                    <a:stretch>
                      <a:fillRect/>
                    </a:stretch>
                  </pic:blipFill>
                  <pic:spPr bwMode="auto">
                    <a:xfrm>
                      <a:off x="0" y="0"/>
                      <a:ext cx="787179" cy="826936"/>
                    </a:xfrm>
                    <a:prstGeom prst="rect">
                      <a:avLst/>
                    </a:prstGeom>
                    <a:noFill/>
                    <a:ln w="9525">
                      <a:noFill/>
                      <a:miter lim="800000"/>
                      <a:headEnd/>
                      <a:tailEnd/>
                    </a:ln>
                  </pic:spPr>
                </pic:pic>
              </a:graphicData>
            </a:graphic>
          </wp:anchor>
        </w:drawing>
      </w:r>
    </w:p>
    <w:p w:rsidR="00534199" w:rsidRDefault="00534199" w:rsidP="00863BFF">
      <w:pPr>
        <w:pStyle w:val="30"/>
        <w:shd w:val="clear" w:color="auto" w:fill="auto"/>
        <w:ind w:right="20"/>
        <w:rPr>
          <w:color w:val="000000" w:themeColor="text1"/>
          <w:sz w:val="32"/>
        </w:rPr>
      </w:pPr>
    </w:p>
    <w:p w:rsidR="00534199" w:rsidRPr="00BF1FFA" w:rsidRDefault="00534199" w:rsidP="00863BFF">
      <w:pPr>
        <w:pStyle w:val="30"/>
        <w:shd w:val="clear" w:color="auto" w:fill="auto"/>
        <w:ind w:right="20"/>
        <w:rPr>
          <w:color w:val="000000" w:themeColor="text1"/>
          <w:sz w:val="32"/>
        </w:rPr>
      </w:pPr>
    </w:p>
    <w:p w:rsidR="00534199" w:rsidRPr="00BF1FFA" w:rsidRDefault="00534199" w:rsidP="00AA48DC">
      <w:pPr>
        <w:tabs>
          <w:tab w:val="num" w:pos="0"/>
          <w:tab w:val="left" w:pos="5346"/>
        </w:tabs>
        <w:spacing w:after="0"/>
        <w:jc w:val="center"/>
        <w:rPr>
          <w:rFonts w:ascii="Times New Roman" w:hAnsi="Times New Roman" w:cs="Times New Roman"/>
          <w:iCs/>
          <w:color w:val="000000" w:themeColor="text1"/>
          <w:sz w:val="32"/>
          <w:szCs w:val="28"/>
        </w:rPr>
      </w:pPr>
      <w:r w:rsidRPr="00BF1FFA">
        <w:rPr>
          <w:rFonts w:ascii="Times New Roman" w:hAnsi="Times New Roman" w:cs="Times New Roman"/>
          <w:iCs/>
          <w:color w:val="000000" w:themeColor="text1"/>
          <w:sz w:val="32"/>
          <w:szCs w:val="28"/>
        </w:rPr>
        <w:t>Администрация Шуанинского сельского поселения</w:t>
      </w:r>
    </w:p>
    <w:p w:rsidR="00534199" w:rsidRPr="00BF1FFA" w:rsidRDefault="00534199" w:rsidP="00AA48DC">
      <w:pPr>
        <w:tabs>
          <w:tab w:val="num" w:pos="0"/>
          <w:tab w:val="left" w:pos="5346"/>
        </w:tabs>
        <w:spacing w:after="0"/>
        <w:jc w:val="center"/>
        <w:rPr>
          <w:rFonts w:ascii="Times New Roman" w:hAnsi="Times New Roman" w:cs="Times New Roman"/>
          <w:iCs/>
          <w:color w:val="000000" w:themeColor="text1"/>
          <w:sz w:val="32"/>
          <w:szCs w:val="28"/>
        </w:rPr>
      </w:pPr>
      <w:r w:rsidRPr="00BF1FFA">
        <w:rPr>
          <w:rFonts w:ascii="Times New Roman" w:hAnsi="Times New Roman" w:cs="Times New Roman"/>
          <w:iCs/>
          <w:color w:val="000000" w:themeColor="text1"/>
          <w:sz w:val="32"/>
          <w:szCs w:val="28"/>
        </w:rPr>
        <w:t>Гудермесского муниципального района Чеченской Республики</w:t>
      </w:r>
    </w:p>
    <w:p w:rsidR="00534199" w:rsidRPr="00BF1FFA" w:rsidRDefault="00534199" w:rsidP="00AA48DC">
      <w:pPr>
        <w:keepNext/>
        <w:widowControl w:val="0"/>
        <w:numPr>
          <w:ilvl w:val="1"/>
          <w:numId w:val="1"/>
        </w:numPr>
        <w:tabs>
          <w:tab w:val="num" w:pos="0"/>
        </w:tabs>
        <w:autoSpaceDE w:val="0"/>
        <w:autoSpaceDN w:val="0"/>
        <w:adjustRightInd w:val="0"/>
        <w:spacing w:after="0" w:line="240" w:lineRule="auto"/>
        <w:jc w:val="center"/>
        <w:outlineLvl w:val="1"/>
        <w:rPr>
          <w:rFonts w:ascii="Times New Roman" w:hAnsi="Times New Roman" w:cs="Times New Roman"/>
          <w:iCs/>
          <w:color w:val="000000" w:themeColor="text1"/>
          <w:sz w:val="32"/>
          <w:szCs w:val="28"/>
        </w:rPr>
      </w:pPr>
    </w:p>
    <w:p w:rsidR="00B51CC3" w:rsidRDefault="00534199" w:rsidP="00AA48DC">
      <w:pPr>
        <w:keepNext/>
        <w:widowControl w:val="0"/>
        <w:numPr>
          <w:ilvl w:val="1"/>
          <w:numId w:val="1"/>
        </w:numPr>
        <w:tabs>
          <w:tab w:val="clear" w:pos="576"/>
          <w:tab w:val="num" w:pos="0"/>
        </w:tabs>
        <w:autoSpaceDE w:val="0"/>
        <w:autoSpaceDN w:val="0"/>
        <w:adjustRightInd w:val="0"/>
        <w:spacing w:after="0" w:line="240" w:lineRule="auto"/>
        <w:ind w:left="0" w:firstLine="0"/>
        <w:jc w:val="center"/>
        <w:outlineLvl w:val="1"/>
        <w:rPr>
          <w:rFonts w:ascii="Times New Roman" w:hAnsi="Times New Roman" w:cs="Times New Roman"/>
          <w:iCs/>
          <w:color w:val="000000" w:themeColor="text1"/>
          <w:sz w:val="32"/>
          <w:szCs w:val="28"/>
        </w:rPr>
      </w:pPr>
      <w:r w:rsidRPr="00BF1FFA">
        <w:rPr>
          <w:rFonts w:ascii="Times New Roman" w:hAnsi="Times New Roman" w:cs="Times New Roman"/>
          <w:iCs/>
          <w:color w:val="000000" w:themeColor="text1"/>
          <w:sz w:val="32"/>
          <w:szCs w:val="28"/>
        </w:rPr>
        <w:t>Нохчийн Республикин Гуьмсан муниципал</w:t>
      </w:r>
      <w:r w:rsidR="00B51CC3">
        <w:rPr>
          <w:rFonts w:ascii="Times New Roman" w:hAnsi="Times New Roman" w:cs="Times New Roman"/>
          <w:iCs/>
          <w:color w:val="000000" w:themeColor="text1"/>
          <w:sz w:val="32"/>
          <w:szCs w:val="28"/>
        </w:rPr>
        <w:t>ьни кIоштан</w:t>
      </w:r>
    </w:p>
    <w:p w:rsidR="00534199" w:rsidRPr="00BF1FFA" w:rsidRDefault="00534199" w:rsidP="00AA48DC">
      <w:pPr>
        <w:keepNext/>
        <w:widowControl w:val="0"/>
        <w:numPr>
          <w:ilvl w:val="1"/>
          <w:numId w:val="1"/>
        </w:numPr>
        <w:tabs>
          <w:tab w:val="clear" w:pos="576"/>
          <w:tab w:val="num" w:pos="0"/>
        </w:tabs>
        <w:autoSpaceDE w:val="0"/>
        <w:autoSpaceDN w:val="0"/>
        <w:adjustRightInd w:val="0"/>
        <w:spacing w:after="0" w:line="240" w:lineRule="auto"/>
        <w:ind w:left="0" w:firstLine="0"/>
        <w:jc w:val="center"/>
        <w:outlineLvl w:val="1"/>
        <w:rPr>
          <w:rFonts w:ascii="Times New Roman" w:hAnsi="Times New Roman" w:cs="Times New Roman"/>
          <w:iCs/>
          <w:color w:val="000000" w:themeColor="text1"/>
          <w:sz w:val="32"/>
          <w:szCs w:val="28"/>
        </w:rPr>
      </w:pPr>
      <w:r w:rsidRPr="00BF1FFA">
        <w:rPr>
          <w:rFonts w:ascii="Times New Roman" w:hAnsi="Times New Roman" w:cs="Times New Roman"/>
          <w:iCs/>
          <w:color w:val="000000" w:themeColor="text1"/>
          <w:sz w:val="32"/>
          <w:szCs w:val="28"/>
        </w:rPr>
        <w:t>Шоьна юртан администраци</w:t>
      </w:r>
    </w:p>
    <w:p w:rsidR="00534199" w:rsidRPr="00BF1FFA" w:rsidRDefault="00534199" w:rsidP="00AA48DC">
      <w:pPr>
        <w:jc w:val="center"/>
        <w:rPr>
          <w:rFonts w:ascii="Times New Roman" w:hAnsi="Times New Roman" w:cs="Times New Roman"/>
          <w:color w:val="000000" w:themeColor="text1"/>
          <w:sz w:val="28"/>
          <w:szCs w:val="28"/>
        </w:rPr>
      </w:pPr>
    </w:p>
    <w:p w:rsidR="00534199" w:rsidRPr="00534199" w:rsidRDefault="00534199" w:rsidP="00D60F40">
      <w:pPr>
        <w:pStyle w:val="1"/>
        <w:rPr>
          <w:color w:val="000000" w:themeColor="text1"/>
          <w:szCs w:val="28"/>
        </w:rPr>
      </w:pPr>
      <w:r w:rsidRPr="00BF1FFA">
        <w:rPr>
          <w:color w:val="000000" w:themeColor="text1"/>
          <w:szCs w:val="28"/>
        </w:rPr>
        <w:t>ПОСТАНОВЛЕНИЕ</w:t>
      </w:r>
    </w:p>
    <w:p w:rsidR="00534199" w:rsidRPr="00697D29" w:rsidRDefault="00534199" w:rsidP="00D60F40">
      <w:pPr>
        <w:pStyle w:val="ConsPlusTitle"/>
        <w:jc w:val="center"/>
        <w:rPr>
          <w:rFonts w:ascii="Times New Roman" w:hAnsi="Times New Roman" w:cs="Times New Roman"/>
          <w:sz w:val="28"/>
          <w:szCs w:val="28"/>
        </w:rPr>
      </w:pPr>
    </w:p>
    <w:p w:rsidR="00534199" w:rsidRDefault="00DD1E32" w:rsidP="00E6192F">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r w:rsidR="002C470E" w:rsidRPr="00697D29">
        <w:rPr>
          <w:rFonts w:ascii="Times New Roman" w:hAnsi="Times New Roman" w:cs="Times New Roman"/>
          <w:b w:val="0"/>
          <w:sz w:val="28"/>
          <w:szCs w:val="28"/>
        </w:rPr>
        <w:t xml:space="preserve">от </w:t>
      </w:r>
      <w:r w:rsidR="00E6192F">
        <w:rPr>
          <w:rFonts w:ascii="Times New Roman" w:hAnsi="Times New Roman" w:cs="Times New Roman"/>
          <w:b w:val="0"/>
          <w:sz w:val="28"/>
          <w:szCs w:val="28"/>
        </w:rPr>
        <w:t>_____________</w:t>
      </w:r>
      <w:r w:rsidR="00F977A3">
        <w:rPr>
          <w:rFonts w:ascii="Times New Roman" w:hAnsi="Times New Roman" w:cs="Times New Roman"/>
          <w:b w:val="0"/>
          <w:sz w:val="28"/>
          <w:szCs w:val="28"/>
        </w:rPr>
        <w:t xml:space="preserve"> г</w:t>
      </w:r>
      <w:r w:rsidR="002C470E" w:rsidRPr="00697D29">
        <w:rPr>
          <w:rFonts w:ascii="Times New Roman" w:hAnsi="Times New Roman" w:cs="Times New Roman"/>
          <w:b w:val="0"/>
          <w:sz w:val="28"/>
          <w:szCs w:val="28"/>
        </w:rPr>
        <w:t>.</w:t>
      </w:r>
      <w:r w:rsidR="00AA48DC">
        <w:rPr>
          <w:rFonts w:ascii="Times New Roman" w:hAnsi="Times New Roman" w:cs="Times New Roman"/>
          <w:b w:val="0"/>
          <w:sz w:val="28"/>
          <w:szCs w:val="28"/>
        </w:rPr>
        <w:tab/>
      </w:r>
      <w:r w:rsidR="00AA48DC">
        <w:rPr>
          <w:rFonts w:ascii="Times New Roman" w:hAnsi="Times New Roman" w:cs="Times New Roman"/>
          <w:b w:val="0"/>
          <w:sz w:val="28"/>
          <w:szCs w:val="28"/>
        </w:rPr>
        <w:tab/>
      </w:r>
      <w:r>
        <w:rPr>
          <w:rFonts w:ascii="Times New Roman" w:hAnsi="Times New Roman" w:cs="Times New Roman"/>
          <w:b w:val="0"/>
          <w:sz w:val="28"/>
          <w:szCs w:val="28"/>
        </w:rPr>
        <w:t xml:space="preserve">          </w:t>
      </w:r>
      <w:r w:rsidR="002C470E" w:rsidRPr="00697D29">
        <w:rPr>
          <w:rFonts w:ascii="Times New Roman" w:hAnsi="Times New Roman" w:cs="Times New Roman"/>
          <w:b w:val="0"/>
          <w:sz w:val="28"/>
          <w:szCs w:val="28"/>
        </w:rPr>
        <w:t xml:space="preserve"> </w:t>
      </w:r>
      <w:r w:rsidR="00534199">
        <w:rPr>
          <w:rFonts w:ascii="Times New Roman" w:hAnsi="Times New Roman" w:cs="Times New Roman"/>
          <w:b w:val="0"/>
          <w:sz w:val="28"/>
          <w:szCs w:val="28"/>
        </w:rPr>
        <w:t>с.Шуани</w:t>
      </w:r>
      <w:r w:rsidR="00AA48DC">
        <w:rPr>
          <w:rFonts w:ascii="Times New Roman" w:hAnsi="Times New Roman" w:cs="Times New Roman"/>
          <w:b w:val="0"/>
          <w:sz w:val="28"/>
          <w:szCs w:val="28"/>
        </w:rPr>
        <w:tab/>
      </w:r>
      <w:r w:rsidR="00AA48DC">
        <w:rPr>
          <w:rFonts w:ascii="Times New Roman" w:hAnsi="Times New Roman" w:cs="Times New Roman"/>
          <w:b w:val="0"/>
          <w:sz w:val="28"/>
          <w:szCs w:val="28"/>
        </w:rPr>
        <w:tab/>
      </w:r>
      <w:r w:rsidR="00AA48DC">
        <w:rPr>
          <w:rFonts w:ascii="Times New Roman" w:hAnsi="Times New Roman" w:cs="Times New Roman"/>
          <w:b w:val="0"/>
          <w:sz w:val="28"/>
          <w:szCs w:val="28"/>
        </w:rPr>
        <w:tab/>
      </w:r>
      <w:r>
        <w:rPr>
          <w:rFonts w:ascii="Times New Roman" w:hAnsi="Times New Roman" w:cs="Times New Roman"/>
          <w:b w:val="0"/>
          <w:sz w:val="28"/>
          <w:szCs w:val="28"/>
        </w:rPr>
        <w:t xml:space="preserve">           </w:t>
      </w:r>
      <w:r w:rsidR="00AA48DC">
        <w:rPr>
          <w:rFonts w:ascii="Times New Roman" w:hAnsi="Times New Roman" w:cs="Times New Roman"/>
          <w:b w:val="0"/>
          <w:sz w:val="28"/>
          <w:szCs w:val="28"/>
        </w:rPr>
        <w:tab/>
      </w:r>
      <w:r w:rsidR="00534199">
        <w:rPr>
          <w:rFonts w:ascii="Times New Roman" w:hAnsi="Times New Roman" w:cs="Times New Roman"/>
          <w:b w:val="0"/>
          <w:sz w:val="28"/>
          <w:szCs w:val="28"/>
        </w:rPr>
        <w:t xml:space="preserve">№ </w:t>
      </w:r>
      <w:r w:rsidR="00E6192F">
        <w:rPr>
          <w:rFonts w:ascii="Times New Roman" w:hAnsi="Times New Roman" w:cs="Times New Roman"/>
          <w:b w:val="0"/>
          <w:sz w:val="28"/>
          <w:szCs w:val="28"/>
        </w:rPr>
        <w:t>___</w:t>
      </w:r>
    </w:p>
    <w:p w:rsidR="00E6192F" w:rsidRPr="00534199" w:rsidRDefault="00E6192F" w:rsidP="00E6192F">
      <w:pPr>
        <w:pStyle w:val="ConsPlusTitle"/>
        <w:rPr>
          <w:sz w:val="28"/>
          <w:szCs w:val="28"/>
        </w:rPr>
      </w:pPr>
    </w:p>
    <w:p w:rsidR="0089785E" w:rsidRPr="00C83375" w:rsidRDefault="0089785E" w:rsidP="00D60F40">
      <w:pPr>
        <w:pStyle w:val="ConsPlusTitle"/>
        <w:jc w:val="center"/>
        <w:rPr>
          <w:rFonts w:ascii="Times New Roman" w:hAnsi="Times New Roman" w:cs="Times New Roman"/>
          <w:sz w:val="28"/>
          <w:szCs w:val="28"/>
        </w:rPr>
      </w:pPr>
      <w:r>
        <w:rPr>
          <w:rFonts w:ascii="Times New Roman" w:hAnsi="Times New Roman" w:cs="Times New Roman"/>
          <w:sz w:val="28"/>
          <w:szCs w:val="28"/>
        </w:rPr>
        <w:t>Об утверждении Порядка казначейского сопровождения средств в случаях, предусмотренных бюджетным кодексом Российской Федерации</w:t>
      </w:r>
    </w:p>
    <w:p w:rsidR="0089785E" w:rsidRDefault="0089785E" w:rsidP="0089785E">
      <w:pPr>
        <w:pStyle w:val="ConsPlusNormal"/>
        <w:jc w:val="both"/>
      </w:pPr>
    </w:p>
    <w:p w:rsidR="00D60F40" w:rsidRPr="00D60F40" w:rsidRDefault="0089785E" w:rsidP="0089785E">
      <w:pPr>
        <w:pStyle w:val="ConsPlusNormal"/>
        <w:ind w:firstLine="540"/>
        <w:jc w:val="center"/>
        <w:rPr>
          <w:sz w:val="28"/>
          <w:szCs w:val="28"/>
        </w:rPr>
      </w:pPr>
      <w:r w:rsidRPr="00AD677E">
        <w:rPr>
          <w:sz w:val="28"/>
          <w:szCs w:val="28"/>
        </w:rPr>
        <w:t xml:space="preserve">В соответствии с пунктом 5 статьи 242.23 Бюджетного кодекса РФ, </w:t>
      </w:r>
      <w:r>
        <w:rPr>
          <w:sz w:val="28"/>
          <w:szCs w:val="28"/>
        </w:rPr>
        <w:t xml:space="preserve">Уставом </w:t>
      </w:r>
      <w:r w:rsidRPr="00D60F40">
        <w:rPr>
          <w:sz w:val="28"/>
          <w:szCs w:val="28"/>
        </w:rPr>
        <w:t xml:space="preserve">Шуанинского сельского поселения Гудермесского муниципального района Чеченской Республики, администрация Шуанинского сельского поселения </w:t>
      </w:r>
    </w:p>
    <w:p w:rsidR="00DD1E32" w:rsidRDefault="00DD1E32" w:rsidP="00DD1E32">
      <w:pPr>
        <w:pStyle w:val="ConsPlusNormal"/>
        <w:ind w:firstLine="540"/>
        <w:rPr>
          <w:sz w:val="28"/>
          <w:szCs w:val="28"/>
        </w:rPr>
      </w:pPr>
    </w:p>
    <w:p w:rsidR="0089785E" w:rsidRPr="00DD1E32" w:rsidRDefault="0089785E" w:rsidP="00DD1E32">
      <w:pPr>
        <w:pStyle w:val="ConsPlusNormal"/>
        <w:ind w:firstLine="540"/>
        <w:rPr>
          <w:sz w:val="28"/>
          <w:szCs w:val="28"/>
        </w:rPr>
      </w:pPr>
      <w:r w:rsidRPr="00DD1E32">
        <w:rPr>
          <w:sz w:val="28"/>
          <w:szCs w:val="28"/>
        </w:rPr>
        <w:t>ПОСТАНОВЛЯЕТ:</w:t>
      </w:r>
    </w:p>
    <w:p w:rsidR="0089785E" w:rsidRPr="00D60F40" w:rsidRDefault="0089785E" w:rsidP="0089785E">
      <w:pPr>
        <w:pStyle w:val="ConsPlusNormal"/>
        <w:spacing w:before="240"/>
        <w:ind w:firstLine="540"/>
        <w:jc w:val="both"/>
        <w:rPr>
          <w:sz w:val="28"/>
          <w:szCs w:val="28"/>
        </w:rPr>
      </w:pPr>
      <w:r w:rsidRPr="00D60F40">
        <w:rPr>
          <w:sz w:val="28"/>
          <w:szCs w:val="28"/>
        </w:rPr>
        <w:t xml:space="preserve">1. Утвердить </w:t>
      </w:r>
      <w:hyperlink w:anchor="Par36" w:tooltip="ПОРЯДОК" w:history="1">
        <w:r w:rsidRPr="00D60F40">
          <w:rPr>
            <w:sz w:val="28"/>
            <w:szCs w:val="28"/>
          </w:rPr>
          <w:t>Порядок</w:t>
        </w:r>
      </w:hyperlink>
      <w:r w:rsidRPr="00D60F40">
        <w:rPr>
          <w:sz w:val="28"/>
          <w:szCs w:val="28"/>
        </w:rPr>
        <w:t xml:space="preserve"> казначейского сопровождения </w:t>
      </w:r>
      <w:r w:rsidRPr="00D60F40">
        <w:rPr>
          <w:rFonts w:eastAsia="Times New Roman"/>
          <w:sz w:val="28"/>
          <w:szCs w:val="28"/>
          <w:lang w:eastAsia="en-US"/>
        </w:rPr>
        <w:t>средств в случаях, предусмотренных Бюджетным кодексом Российской Федерации</w:t>
      </w:r>
      <w:r w:rsidRPr="00D60F40">
        <w:rPr>
          <w:sz w:val="28"/>
          <w:szCs w:val="28"/>
        </w:rPr>
        <w:t xml:space="preserve"> согласно приложению к настоящему постановлению.</w:t>
      </w:r>
    </w:p>
    <w:p w:rsidR="0089785E" w:rsidRPr="00D60F40" w:rsidRDefault="0089785E" w:rsidP="0089785E">
      <w:pPr>
        <w:pStyle w:val="ConsPlusNormal"/>
        <w:spacing w:before="240"/>
        <w:ind w:firstLine="540"/>
        <w:jc w:val="both"/>
        <w:rPr>
          <w:sz w:val="28"/>
          <w:szCs w:val="28"/>
        </w:rPr>
      </w:pPr>
      <w:r w:rsidRPr="00D60F40">
        <w:rPr>
          <w:sz w:val="28"/>
          <w:szCs w:val="28"/>
        </w:rPr>
        <w:t>2. Опубликовать (обнародовать) настоящее постановление на официальном сайте администрации Шуанинского сельского поселения Гудермесского муниципального района Чеченской Республики.</w:t>
      </w:r>
    </w:p>
    <w:p w:rsidR="0089785E" w:rsidRPr="00AD677E" w:rsidRDefault="0089785E" w:rsidP="0089785E">
      <w:pPr>
        <w:pStyle w:val="ConsPlusNormal"/>
        <w:spacing w:before="240"/>
        <w:ind w:firstLine="540"/>
        <w:jc w:val="both"/>
        <w:rPr>
          <w:sz w:val="28"/>
          <w:szCs w:val="28"/>
        </w:rPr>
      </w:pPr>
      <w:r w:rsidRPr="00AD677E">
        <w:rPr>
          <w:sz w:val="28"/>
          <w:szCs w:val="28"/>
        </w:rPr>
        <w:t>3. Настоящее постановление вступает в силу после его официального опубликования.</w:t>
      </w:r>
    </w:p>
    <w:p w:rsidR="0089785E" w:rsidRPr="00AD677E" w:rsidRDefault="0089785E" w:rsidP="0089785E">
      <w:pPr>
        <w:pStyle w:val="ConsPlusNormal"/>
        <w:spacing w:before="240"/>
        <w:ind w:firstLine="540"/>
        <w:jc w:val="both"/>
        <w:rPr>
          <w:sz w:val="28"/>
          <w:szCs w:val="28"/>
        </w:rPr>
      </w:pPr>
      <w:r w:rsidRPr="00AD677E">
        <w:rPr>
          <w:sz w:val="28"/>
          <w:szCs w:val="28"/>
        </w:rPr>
        <w:t>4. Контроль за исполнением настоящего постановления оставляю за собой.</w:t>
      </w:r>
    </w:p>
    <w:p w:rsidR="002C470E" w:rsidRPr="00697D29" w:rsidRDefault="002C470E" w:rsidP="002C470E">
      <w:pPr>
        <w:pStyle w:val="ConsPlusNormal"/>
        <w:rPr>
          <w:sz w:val="28"/>
          <w:szCs w:val="28"/>
        </w:rPr>
      </w:pPr>
    </w:p>
    <w:p w:rsidR="002C470E" w:rsidRDefault="002C470E" w:rsidP="002C470E">
      <w:pPr>
        <w:pStyle w:val="ConsPlusNormal"/>
        <w:rPr>
          <w:sz w:val="28"/>
          <w:szCs w:val="28"/>
        </w:rPr>
      </w:pPr>
    </w:p>
    <w:p w:rsidR="00DD1E32" w:rsidRDefault="00DD1E32" w:rsidP="002C470E">
      <w:pPr>
        <w:pStyle w:val="ConsPlusNormal"/>
        <w:rPr>
          <w:sz w:val="28"/>
          <w:szCs w:val="28"/>
        </w:rPr>
      </w:pPr>
    </w:p>
    <w:p w:rsidR="00DD1E32" w:rsidRDefault="00DD1E32" w:rsidP="002C470E">
      <w:pPr>
        <w:pStyle w:val="ConsPlusNormal"/>
        <w:rPr>
          <w:sz w:val="28"/>
          <w:szCs w:val="28"/>
        </w:rPr>
      </w:pPr>
    </w:p>
    <w:p w:rsidR="00DD1E32" w:rsidRDefault="00DD1E32" w:rsidP="002C470E">
      <w:pPr>
        <w:pStyle w:val="ConsPlusNormal"/>
        <w:rPr>
          <w:sz w:val="28"/>
          <w:szCs w:val="28"/>
        </w:rPr>
      </w:pPr>
    </w:p>
    <w:p w:rsidR="0089785E" w:rsidRDefault="002C470E" w:rsidP="00E6192F">
      <w:pPr>
        <w:tabs>
          <w:tab w:val="left" w:pos="8080"/>
          <w:tab w:val="left" w:pos="9214"/>
        </w:tabs>
        <w:spacing w:after="0" w:line="276" w:lineRule="auto"/>
        <w:rPr>
          <w:rFonts w:ascii="Times New Roman" w:hAnsi="Times New Roman" w:cs="Times New Roman"/>
          <w:sz w:val="28"/>
          <w:szCs w:val="28"/>
        </w:rPr>
      </w:pPr>
      <w:r w:rsidRPr="002C470E">
        <w:rPr>
          <w:rFonts w:ascii="Times New Roman" w:hAnsi="Times New Roman" w:cs="Times New Roman"/>
          <w:sz w:val="28"/>
          <w:szCs w:val="28"/>
        </w:rPr>
        <w:t xml:space="preserve">Глава </w:t>
      </w:r>
      <w:r w:rsidRPr="00534199">
        <w:rPr>
          <w:rFonts w:ascii="Times New Roman" w:hAnsi="Times New Roman" w:cs="Times New Roman"/>
          <w:sz w:val="28"/>
          <w:szCs w:val="28"/>
        </w:rPr>
        <w:t>админист</w:t>
      </w:r>
      <w:r w:rsidR="00B51CC3">
        <w:rPr>
          <w:rFonts w:ascii="Times New Roman" w:hAnsi="Times New Roman" w:cs="Times New Roman"/>
          <w:sz w:val="28"/>
          <w:szCs w:val="28"/>
        </w:rPr>
        <w:t>рации</w:t>
      </w:r>
      <w:bookmarkStart w:id="0" w:name="_GoBack"/>
      <w:bookmarkEnd w:id="0"/>
    </w:p>
    <w:p w:rsidR="00863BFF" w:rsidRDefault="0089785E" w:rsidP="00E6192F">
      <w:pPr>
        <w:tabs>
          <w:tab w:val="left" w:pos="8080"/>
          <w:tab w:val="left" w:pos="9214"/>
        </w:tabs>
        <w:spacing w:after="0" w:line="276" w:lineRule="auto"/>
        <w:rPr>
          <w:rFonts w:ascii="Times New Roman" w:hAnsi="Times New Roman" w:cs="Times New Roman"/>
          <w:sz w:val="28"/>
          <w:szCs w:val="28"/>
        </w:rPr>
        <w:sectPr w:rsidR="00863BFF" w:rsidSect="002C470E">
          <w:pgSz w:w="11906" w:h="16838"/>
          <w:pgMar w:top="1134" w:right="707" w:bottom="1134" w:left="1418" w:header="708" w:footer="708" w:gutter="0"/>
          <w:cols w:space="708"/>
          <w:docGrid w:linePitch="360"/>
        </w:sectPr>
      </w:pPr>
      <w:r>
        <w:rPr>
          <w:rFonts w:ascii="Times New Roman" w:hAnsi="Times New Roman" w:cs="Times New Roman"/>
          <w:sz w:val="28"/>
          <w:szCs w:val="28"/>
        </w:rPr>
        <w:t>Шуанинского сельского поселения</w:t>
      </w:r>
      <w:r w:rsidR="00414FC9">
        <w:rPr>
          <w:rFonts w:ascii="Times New Roman" w:hAnsi="Times New Roman" w:cs="Times New Roman"/>
          <w:sz w:val="28"/>
          <w:szCs w:val="28"/>
        </w:rPr>
        <w:tab/>
      </w:r>
      <w:r w:rsidR="00C2722B">
        <w:rPr>
          <w:rFonts w:ascii="Times New Roman" w:hAnsi="Times New Roman" w:cs="Times New Roman"/>
          <w:sz w:val="28"/>
          <w:szCs w:val="28"/>
        </w:rPr>
        <w:t>А.А.</w:t>
      </w:r>
      <w:r w:rsidR="002E2D52" w:rsidRPr="00534199">
        <w:rPr>
          <w:rFonts w:ascii="Times New Roman" w:hAnsi="Times New Roman" w:cs="Times New Roman"/>
          <w:sz w:val="28"/>
          <w:szCs w:val="28"/>
        </w:rPr>
        <w:t>Сатабаев</w:t>
      </w:r>
    </w:p>
    <w:p w:rsidR="002C470E" w:rsidRPr="002C470E" w:rsidRDefault="002C470E" w:rsidP="00D60F40">
      <w:pPr>
        <w:pStyle w:val="ConsPlusNormal"/>
        <w:ind w:left="6096"/>
        <w:outlineLvl w:val="0"/>
        <w:rPr>
          <w:sz w:val="28"/>
          <w:szCs w:val="28"/>
        </w:rPr>
      </w:pPr>
      <w:r w:rsidRPr="002C470E">
        <w:rPr>
          <w:sz w:val="28"/>
          <w:szCs w:val="28"/>
        </w:rPr>
        <w:lastRenderedPageBreak/>
        <w:t>Приложение</w:t>
      </w:r>
    </w:p>
    <w:p w:rsidR="002C470E" w:rsidRPr="002C470E" w:rsidRDefault="002C470E" w:rsidP="00D60F40">
      <w:pPr>
        <w:pStyle w:val="ConsPlusNormal"/>
        <w:ind w:left="6096"/>
        <w:rPr>
          <w:sz w:val="28"/>
          <w:szCs w:val="28"/>
        </w:rPr>
      </w:pPr>
      <w:r w:rsidRPr="002C470E">
        <w:rPr>
          <w:sz w:val="28"/>
          <w:szCs w:val="28"/>
        </w:rPr>
        <w:t>к постановлению администрации</w:t>
      </w:r>
      <w:r w:rsidR="00D60F40">
        <w:rPr>
          <w:sz w:val="28"/>
          <w:szCs w:val="28"/>
        </w:rPr>
        <w:t xml:space="preserve"> </w:t>
      </w:r>
      <w:r w:rsidR="002E2D52" w:rsidRPr="004C110D">
        <w:rPr>
          <w:sz w:val="28"/>
          <w:szCs w:val="28"/>
        </w:rPr>
        <w:t>Шуанинского</w:t>
      </w:r>
      <w:r w:rsidR="00427D65">
        <w:rPr>
          <w:color w:val="FF0000"/>
          <w:sz w:val="28"/>
          <w:szCs w:val="28"/>
        </w:rPr>
        <w:t xml:space="preserve"> </w:t>
      </w:r>
      <w:r w:rsidRPr="002C470E">
        <w:rPr>
          <w:sz w:val="28"/>
          <w:szCs w:val="28"/>
        </w:rPr>
        <w:t>сельского поселения</w:t>
      </w:r>
    </w:p>
    <w:p w:rsidR="00D60F40" w:rsidRDefault="002C470E" w:rsidP="00D60F40">
      <w:pPr>
        <w:pStyle w:val="ConsPlusNormal"/>
        <w:ind w:left="6096"/>
        <w:rPr>
          <w:sz w:val="28"/>
          <w:szCs w:val="28"/>
        </w:rPr>
      </w:pPr>
      <w:r w:rsidRPr="002C470E">
        <w:rPr>
          <w:sz w:val="28"/>
          <w:szCs w:val="28"/>
        </w:rPr>
        <w:t>Гудермесского муниципального района</w:t>
      </w:r>
    </w:p>
    <w:p w:rsidR="002C470E" w:rsidRPr="002C470E" w:rsidRDefault="002C470E" w:rsidP="00D60F40">
      <w:pPr>
        <w:pStyle w:val="ConsPlusNormal"/>
        <w:ind w:left="6096"/>
        <w:rPr>
          <w:sz w:val="28"/>
          <w:szCs w:val="28"/>
        </w:rPr>
      </w:pPr>
      <w:r w:rsidRPr="002C470E">
        <w:rPr>
          <w:sz w:val="28"/>
          <w:szCs w:val="28"/>
        </w:rPr>
        <w:t xml:space="preserve">от </w:t>
      </w:r>
      <w:r w:rsidR="00C447B8">
        <w:rPr>
          <w:sz w:val="28"/>
          <w:szCs w:val="28"/>
        </w:rPr>
        <w:t>____________</w:t>
      </w:r>
      <w:r w:rsidRPr="002C470E">
        <w:rPr>
          <w:sz w:val="28"/>
          <w:szCs w:val="28"/>
        </w:rPr>
        <w:t xml:space="preserve"> № </w:t>
      </w:r>
      <w:r w:rsidR="00C447B8">
        <w:rPr>
          <w:sz w:val="28"/>
          <w:szCs w:val="28"/>
        </w:rPr>
        <w:t>___</w:t>
      </w:r>
    </w:p>
    <w:p w:rsidR="002C470E" w:rsidRPr="002C470E" w:rsidRDefault="002C470E" w:rsidP="00D60F40">
      <w:pPr>
        <w:pStyle w:val="ConsPlusNormal"/>
        <w:ind w:left="7655" w:firstLine="540"/>
        <w:rPr>
          <w:sz w:val="28"/>
          <w:szCs w:val="28"/>
        </w:rPr>
      </w:pPr>
    </w:p>
    <w:p w:rsidR="002C470E" w:rsidRDefault="002C470E" w:rsidP="002C470E">
      <w:pPr>
        <w:spacing w:after="0" w:line="240" w:lineRule="auto"/>
        <w:ind w:firstLine="539"/>
        <w:jc w:val="both"/>
        <w:rPr>
          <w:rFonts w:ascii="Times New Roman" w:hAnsi="Times New Roman" w:cs="Times New Roman"/>
          <w:sz w:val="28"/>
          <w:szCs w:val="28"/>
        </w:rPr>
      </w:pPr>
      <w:bookmarkStart w:id="1" w:name="Par34"/>
      <w:bookmarkEnd w:id="1"/>
    </w:p>
    <w:p w:rsidR="0089785E" w:rsidRPr="00C83375" w:rsidRDefault="0089785E" w:rsidP="0089785E">
      <w:pPr>
        <w:pStyle w:val="ConsPlusTitle"/>
        <w:jc w:val="center"/>
        <w:rPr>
          <w:rFonts w:ascii="Times New Roman" w:hAnsi="Times New Roman" w:cs="Times New Roman"/>
          <w:sz w:val="28"/>
          <w:szCs w:val="28"/>
        </w:rPr>
      </w:pPr>
      <w:r w:rsidRPr="0089785E">
        <w:rPr>
          <w:rFonts w:ascii="Times New Roman" w:hAnsi="Times New Roman" w:cs="Times New Roman"/>
          <w:sz w:val="28"/>
          <w:szCs w:val="28"/>
        </w:rPr>
        <w:t>П</w:t>
      </w:r>
      <w:r>
        <w:rPr>
          <w:rFonts w:ascii="Times New Roman" w:hAnsi="Times New Roman" w:cs="Times New Roman"/>
          <w:sz w:val="28"/>
          <w:szCs w:val="28"/>
        </w:rPr>
        <w:t>орядок казначейского сопровождения средств в случаях, предусмотренных бюджетным кодексом Российской Федерации</w:t>
      </w:r>
    </w:p>
    <w:p w:rsidR="0089785E" w:rsidRPr="0089785E" w:rsidRDefault="0089785E" w:rsidP="0089785E">
      <w:pPr>
        <w:pStyle w:val="ConsPlusNormal"/>
        <w:jc w:val="center"/>
        <w:rPr>
          <w:sz w:val="28"/>
          <w:szCs w:val="28"/>
        </w:rPr>
      </w:pPr>
    </w:p>
    <w:p w:rsidR="0089785E" w:rsidRPr="00D60F40" w:rsidRDefault="0089785E" w:rsidP="0089785E">
      <w:pPr>
        <w:pStyle w:val="ConsPlusNormal"/>
        <w:ind w:firstLine="539"/>
        <w:jc w:val="both"/>
        <w:rPr>
          <w:sz w:val="28"/>
          <w:szCs w:val="28"/>
        </w:rPr>
      </w:pPr>
      <w:r w:rsidRPr="00D60F40">
        <w:rPr>
          <w:sz w:val="28"/>
          <w:szCs w:val="28"/>
        </w:rPr>
        <w:t>1. Настоящий Порядок устанавливает правила осуществления казначейского сопровождения средств, определенных решением Совета депутатов Шуанинского сельского поселения Гудермесского муниципального района Чеченской Республики о бюджете Шуанинского сельского поселения Гудермесского муниципального района Чеченской Республики на текущий финансовый год и плановый период в соответствии со статьей 242.26 Бюджетного кодекса Российской Федерации, получаемых (полученных) участниками казначейского сопровождения из бюджета Шуанинского сельского поселения Гудермесского муниципального района Чеченской Республики на основании муниципальных контрактов, договоров (соглашений), контрактов (договоров) (далее - целевые средства, участник казначейского сопровождения).</w:t>
      </w:r>
    </w:p>
    <w:p w:rsidR="0089785E" w:rsidRPr="00D60F40" w:rsidRDefault="0089785E" w:rsidP="0089785E">
      <w:pPr>
        <w:pStyle w:val="ConsPlusNormal"/>
        <w:ind w:firstLine="539"/>
        <w:jc w:val="both"/>
        <w:rPr>
          <w:sz w:val="28"/>
          <w:szCs w:val="28"/>
        </w:rPr>
      </w:pPr>
      <w:r w:rsidRPr="00D60F40">
        <w:rPr>
          <w:sz w:val="28"/>
          <w:szCs w:val="28"/>
        </w:rPr>
        <w:t>2. К целевым средствам, подлежащим казначейскому сопровождению в соответствии с настоящим Порядком, не могут быть отнесены авансы и расчеты:</w:t>
      </w:r>
    </w:p>
    <w:p w:rsidR="0089785E" w:rsidRPr="00D60F40" w:rsidRDefault="0089785E" w:rsidP="0089785E">
      <w:pPr>
        <w:pStyle w:val="ConsPlusNormal"/>
        <w:ind w:firstLine="539"/>
        <w:jc w:val="both"/>
        <w:rPr>
          <w:sz w:val="28"/>
          <w:szCs w:val="28"/>
        </w:rPr>
      </w:pPr>
      <w:r w:rsidRPr="00D60F40">
        <w:rPr>
          <w:sz w:val="28"/>
          <w:szCs w:val="28"/>
        </w:rPr>
        <w:t>а) по муниципальным контрактам, заключаемым на сумму менее 50 миллионов рублей;</w:t>
      </w:r>
    </w:p>
    <w:p w:rsidR="0089785E" w:rsidRPr="00D60F40" w:rsidRDefault="0089785E" w:rsidP="0089785E">
      <w:pPr>
        <w:pStyle w:val="ConsPlusNormal"/>
        <w:ind w:firstLine="539"/>
        <w:jc w:val="both"/>
        <w:rPr>
          <w:sz w:val="28"/>
          <w:szCs w:val="28"/>
        </w:rPr>
      </w:pPr>
      <w:r w:rsidRPr="00D60F40">
        <w:rPr>
          <w:sz w:val="28"/>
          <w:szCs w:val="28"/>
        </w:rPr>
        <w:t>б) по контрактам (договорам), заключаемым на сумму менее 50 миллионов рублей муниципальными бюджетными или автономными учреждениями Шуанинского сельского поселения Гудермесского муниципального района Чеченской Республики, лицевые счета которым открыты в финансовом органе Шуанинского сельского поселения Гудермесского муниципального района Чеченской Республики, за счет средств, поступающих указанным учреждениям в соответствии с законодательством Российской Федерации;</w:t>
      </w:r>
    </w:p>
    <w:p w:rsidR="0089785E" w:rsidRPr="00D60F40" w:rsidRDefault="0089785E" w:rsidP="0089785E">
      <w:pPr>
        <w:pStyle w:val="ConsPlusNormal"/>
        <w:ind w:firstLine="539"/>
        <w:jc w:val="both"/>
        <w:rPr>
          <w:sz w:val="28"/>
          <w:szCs w:val="28"/>
        </w:rPr>
      </w:pPr>
      <w:r w:rsidRPr="00D60F40">
        <w:rPr>
          <w:sz w:val="28"/>
          <w:szCs w:val="28"/>
        </w:rPr>
        <w:t>в) средства, получаемые (полученные) участниками казначейского сопровождения, в случаях, установленных федеральными законами, решениями Правительства Российской Федерации (включая средства, указанные в абзаце четвертом подпункта 1 статьи 242.27 Бюджетного кодекса Российской Федерации.</w:t>
      </w:r>
    </w:p>
    <w:p w:rsidR="0089785E" w:rsidRPr="00D60F40" w:rsidRDefault="0089785E" w:rsidP="0089785E">
      <w:pPr>
        <w:pStyle w:val="ConsPlusNormal"/>
        <w:ind w:firstLine="539"/>
        <w:jc w:val="both"/>
        <w:rPr>
          <w:sz w:val="28"/>
          <w:szCs w:val="28"/>
        </w:rPr>
      </w:pPr>
      <w:r w:rsidRPr="00D60F40">
        <w:rPr>
          <w:sz w:val="28"/>
          <w:szCs w:val="28"/>
        </w:rPr>
        <w:t xml:space="preserve">3. Положения Порядка, касающиеся договоров (соглашений), контрактов (договоров), распространяются на концессионные соглашения, соглашения о государственно-частном партнерстве, контракты (договоры), источником финансового обеспечения которых являются указанные соглашения, если федеральными законами или решениями Правительства Российской Федерации, предусмотренными подпунктом 2 пункта 1 статьи 242.26 Бюджетного кодекса Российской Федерации, установлены требования об осуществлении </w:t>
      </w:r>
      <w:r w:rsidRPr="00D60F40">
        <w:rPr>
          <w:sz w:val="28"/>
          <w:szCs w:val="28"/>
        </w:rPr>
        <w:lastRenderedPageBreak/>
        <w:t>казначейского сопровождения целевых средств, предоставляемых на основании таких соглашений.</w:t>
      </w:r>
    </w:p>
    <w:p w:rsidR="0089785E" w:rsidRPr="00D60F40" w:rsidRDefault="0089785E" w:rsidP="0089785E">
      <w:pPr>
        <w:pStyle w:val="ConsPlusNormal"/>
        <w:ind w:firstLine="539"/>
        <w:jc w:val="both"/>
        <w:rPr>
          <w:sz w:val="28"/>
          <w:szCs w:val="28"/>
        </w:rPr>
      </w:pPr>
      <w:r w:rsidRPr="00D60F40">
        <w:rPr>
          <w:sz w:val="28"/>
          <w:szCs w:val="28"/>
        </w:rPr>
        <w:t>4. Целевые средства предоставляются на основании муниципальных контрактов о поставке товаров, выполнении работ, оказании услуг (далее - муниципальный контракт), договоров (соглашений) о предоставлении субсидий, договоров о предоставлении бюджетных инвестиций в соответствии со статьей 80 Бюджетного кодекса Российской Федерации, договоров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указанные субсидии и бюджетные инвестиции (далее - договор (соглашение), контрактов (договоров) о поставке товаров, выполнении работ, оказании услуг, источником финансового обеспечения исполнения обязательств по которым являются средства, предоставленные в рамках исполнения муниципальных контрактов, договоров (соглашений) (далее - контракт (договор), содержащих положения, аналогичные установленным пунктом 2 статьи 242.23 Бюджетного кодекса Российской Федерации.</w:t>
      </w:r>
    </w:p>
    <w:p w:rsidR="0089785E" w:rsidRPr="00D60F40" w:rsidRDefault="0089785E" w:rsidP="0089785E">
      <w:pPr>
        <w:pStyle w:val="ConsPlusNormal"/>
        <w:ind w:firstLine="539"/>
        <w:jc w:val="both"/>
        <w:rPr>
          <w:sz w:val="28"/>
          <w:szCs w:val="28"/>
        </w:rPr>
      </w:pPr>
      <w:r w:rsidRPr="00D60F40">
        <w:rPr>
          <w:sz w:val="28"/>
          <w:szCs w:val="28"/>
        </w:rPr>
        <w:t>5. Операции с целевыми средствами участника казначейского сопровождения осуществляются на казначейском счете в управлении Федерального казначейства, в установленном ФКУ порядке в соответствии с общими требованиями, установленными Федеральным казначейством согласно пункту 9 статьи 220.1 Бюджетного кодекса Российской Федерации (далее - лицевой счет), и с соблюдением муниципальными участниками казначейского сопровождения условий ведения и использования лицевого счета (режима лицевого счета), указанного в пункте 3 статьи 242.23 Бюджетного кодекса Российской Федерации.</w:t>
      </w:r>
    </w:p>
    <w:p w:rsidR="0089785E" w:rsidRPr="00D60F40" w:rsidRDefault="0089785E" w:rsidP="0089785E">
      <w:pPr>
        <w:pStyle w:val="ConsPlusNormal"/>
        <w:ind w:firstLine="539"/>
        <w:jc w:val="both"/>
        <w:rPr>
          <w:sz w:val="28"/>
          <w:szCs w:val="28"/>
        </w:rPr>
      </w:pPr>
      <w:r w:rsidRPr="00D60F40">
        <w:rPr>
          <w:sz w:val="28"/>
          <w:szCs w:val="28"/>
        </w:rPr>
        <w:t>6. При открытии лицевых счетов и осуществлении операций на указанных лицевых счетах территориальным органом Федерального казначейства в порядке, установленном Правительством Российской Федерации, осуществляется бюджетный мониторинг в соответствии со статьей 242.13-1 Бюджетного кодекса.</w:t>
      </w:r>
    </w:p>
    <w:p w:rsidR="0089785E" w:rsidRPr="00D60F40" w:rsidRDefault="0089785E" w:rsidP="0089785E">
      <w:pPr>
        <w:pStyle w:val="ConsPlusNormal"/>
        <w:ind w:firstLine="539"/>
        <w:jc w:val="both"/>
        <w:rPr>
          <w:sz w:val="28"/>
          <w:szCs w:val="28"/>
        </w:rPr>
      </w:pPr>
      <w:r w:rsidRPr="00D60F40">
        <w:rPr>
          <w:sz w:val="28"/>
          <w:szCs w:val="28"/>
        </w:rPr>
        <w:t>7. Операции с целевыми средствами проводятся на лицевых счетах после осуществления ФКУ санкционирования указанных операций в установленном им порядке, в соответствии с Постановлением Правительства Российской Федерации от 1 декабря 2021 года №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w:t>
      </w:r>
    </w:p>
    <w:p w:rsidR="0089785E" w:rsidRPr="00D60F40" w:rsidRDefault="0089785E" w:rsidP="0089785E">
      <w:pPr>
        <w:pStyle w:val="ConsPlusNormal"/>
        <w:ind w:firstLine="539"/>
        <w:jc w:val="both"/>
        <w:rPr>
          <w:sz w:val="28"/>
          <w:szCs w:val="28"/>
        </w:rPr>
      </w:pPr>
      <w:r w:rsidRPr="00D60F40">
        <w:rPr>
          <w:sz w:val="28"/>
          <w:szCs w:val="28"/>
        </w:rPr>
        <w:t>8. Расширенное казначейское сопровождение осуществляется в случаях и порядке, установленных Правительством Российской Федерации в соответствии с пунктом 3 статьи 242.24 Бюджетного кодекса Российской Федерации.</w:t>
      </w:r>
    </w:p>
    <w:p w:rsidR="0089785E" w:rsidRPr="00D60F40" w:rsidRDefault="0089785E" w:rsidP="0089785E">
      <w:pPr>
        <w:pStyle w:val="ConsPlusNormal"/>
        <w:ind w:firstLine="539"/>
        <w:jc w:val="both"/>
        <w:rPr>
          <w:sz w:val="28"/>
          <w:szCs w:val="28"/>
        </w:rPr>
      </w:pPr>
      <w:r w:rsidRPr="00D60F40">
        <w:rPr>
          <w:sz w:val="28"/>
          <w:szCs w:val="28"/>
        </w:rPr>
        <w:t>9. При казначейском сопровождении обмен документами между получателем средств бюджета Шуанинского сельского поселения Гудермесского муниципального района Чеченской Республики, которому доведены лимиты бюджетных обязательств на предоставление целевых средств, и участниками казначейского сопровождения, осуществляется в электронном виде в соответствии с заключаемым соглашением, с применением усиленной квалифицированной электронной подписи лица, уполномоченного действовать от имени получателя бюджетных средств, муниципального заказчика или участника казначейского сопровождения (далее - электронная подпись).</w:t>
      </w:r>
    </w:p>
    <w:p w:rsidR="0089785E" w:rsidRPr="00D60F40" w:rsidRDefault="0089785E" w:rsidP="0089785E">
      <w:pPr>
        <w:pStyle w:val="ConsPlusNormal"/>
        <w:ind w:firstLine="539"/>
        <w:jc w:val="both"/>
        <w:rPr>
          <w:sz w:val="28"/>
          <w:szCs w:val="28"/>
        </w:rPr>
      </w:pPr>
      <w:r w:rsidRPr="00D60F40">
        <w:rPr>
          <w:sz w:val="28"/>
          <w:szCs w:val="28"/>
        </w:rPr>
        <w:lastRenderedPageBreak/>
        <w:t>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 с соблюдением требований, установленных законодательством Российской Федерации о государственной и иной охраняемой в соответствии с федеральными законами, нормативными правовыми актами Президента Российской Федерации и Правительства Российской Федерации тайне.</w:t>
      </w:r>
    </w:p>
    <w:p w:rsidR="0089785E" w:rsidRPr="00D60F40" w:rsidRDefault="0089785E" w:rsidP="0089785E">
      <w:pPr>
        <w:pStyle w:val="ConsPlusNormal"/>
        <w:ind w:firstLine="539"/>
        <w:jc w:val="both"/>
        <w:rPr>
          <w:sz w:val="28"/>
          <w:szCs w:val="28"/>
        </w:rPr>
      </w:pPr>
      <w:r w:rsidRPr="00D60F40">
        <w:rPr>
          <w:sz w:val="28"/>
          <w:szCs w:val="28"/>
        </w:rPr>
        <w:t>10. Информация о муниципальных контрактах, договорах (соглашениях), контрактах (договорах), о лицевых счетах и об операциях по зачислению и списанию целевых средств, отраженных на лицевых счетах, в порядке, установленном Федеральным казначейством, ежедневно (в рабочие дни) предоставляется финансово-казначейским органом муниципального образования в подсистему информационно-аналитического обеспечения государственной интегрированной информационной системы управления общественными финансами "Электронный бюджет", оператором которой является Федеральное казначейство.</w:t>
      </w:r>
    </w:p>
    <w:p w:rsidR="0089785E" w:rsidRPr="00D60F40" w:rsidRDefault="0089785E" w:rsidP="002C470E">
      <w:pPr>
        <w:spacing w:after="0" w:line="240" w:lineRule="auto"/>
        <w:ind w:firstLine="539"/>
        <w:jc w:val="both"/>
        <w:rPr>
          <w:rFonts w:ascii="Times New Roman" w:hAnsi="Times New Roman" w:cs="Times New Roman"/>
          <w:sz w:val="28"/>
          <w:szCs w:val="28"/>
        </w:rPr>
      </w:pPr>
    </w:p>
    <w:sectPr w:rsidR="0089785E" w:rsidRPr="00D60F40" w:rsidSect="005870A6">
      <w:pgSz w:w="11906" w:h="16838"/>
      <w:pgMar w:top="709" w:right="70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0F2" w:rsidRDefault="00DD20F2" w:rsidP="007208CF">
      <w:pPr>
        <w:spacing w:after="0" w:line="240" w:lineRule="auto"/>
      </w:pPr>
      <w:r>
        <w:separator/>
      </w:r>
    </w:p>
  </w:endnote>
  <w:endnote w:type="continuationSeparator" w:id="0">
    <w:p w:rsidR="00DD20F2" w:rsidRDefault="00DD20F2" w:rsidP="00720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0F2" w:rsidRDefault="00DD20F2" w:rsidP="007208CF">
      <w:pPr>
        <w:spacing w:after="0" w:line="240" w:lineRule="auto"/>
      </w:pPr>
      <w:r>
        <w:separator/>
      </w:r>
    </w:p>
  </w:footnote>
  <w:footnote w:type="continuationSeparator" w:id="0">
    <w:p w:rsidR="00DD20F2" w:rsidRDefault="00DD20F2" w:rsidP="007208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70E"/>
    <w:rsid w:val="00055CD1"/>
    <w:rsid w:val="00062A99"/>
    <w:rsid w:val="001763BB"/>
    <w:rsid w:val="001972AC"/>
    <w:rsid w:val="001B1CB5"/>
    <w:rsid w:val="00293F34"/>
    <w:rsid w:val="002C470E"/>
    <w:rsid w:val="002C6C80"/>
    <w:rsid w:val="002E2D52"/>
    <w:rsid w:val="00302DE3"/>
    <w:rsid w:val="003F21C6"/>
    <w:rsid w:val="00414FC9"/>
    <w:rsid w:val="00427D65"/>
    <w:rsid w:val="004C110D"/>
    <w:rsid w:val="00534199"/>
    <w:rsid w:val="005870A6"/>
    <w:rsid w:val="005F07DC"/>
    <w:rsid w:val="00630221"/>
    <w:rsid w:val="00640A67"/>
    <w:rsid w:val="006477DA"/>
    <w:rsid w:val="006D2F58"/>
    <w:rsid w:val="007208CF"/>
    <w:rsid w:val="007D7001"/>
    <w:rsid w:val="00863BFF"/>
    <w:rsid w:val="0089785E"/>
    <w:rsid w:val="00A04E50"/>
    <w:rsid w:val="00A71BD9"/>
    <w:rsid w:val="00AA48DC"/>
    <w:rsid w:val="00AB7360"/>
    <w:rsid w:val="00B51CC3"/>
    <w:rsid w:val="00BA360A"/>
    <w:rsid w:val="00BA5F96"/>
    <w:rsid w:val="00BC16E2"/>
    <w:rsid w:val="00BC3589"/>
    <w:rsid w:val="00BE1B42"/>
    <w:rsid w:val="00BE7CEA"/>
    <w:rsid w:val="00C03674"/>
    <w:rsid w:val="00C2722B"/>
    <w:rsid w:val="00C447B8"/>
    <w:rsid w:val="00D60F40"/>
    <w:rsid w:val="00DA7AE9"/>
    <w:rsid w:val="00DD1E32"/>
    <w:rsid w:val="00DD20F2"/>
    <w:rsid w:val="00DE2A06"/>
    <w:rsid w:val="00DF0D2D"/>
    <w:rsid w:val="00E17D07"/>
    <w:rsid w:val="00E26457"/>
    <w:rsid w:val="00E265AA"/>
    <w:rsid w:val="00E6192F"/>
    <w:rsid w:val="00E651A1"/>
    <w:rsid w:val="00E77E1E"/>
    <w:rsid w:val="00EF4FFB"/>
    <w:rsid w:val="00F97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BCE9C-E281-4F5A-9000-4ADD4344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70E"/>
    <w:rPr>
      <w:rFonts w:eastAsiaTheme="minorEastAsia"/>
      <w:lang w:eastAsia="ru-RU"/>
    </w:rPr>
  </w:style>
  <w:style w:type="paragraph" w:styleId="1">
    <w:name w:val="heading 1"/>
    <w:next w:val="a"/>
    <w:link w:val="10"/>
    <w:uiPriority w:val="9"/>
    <w:qFormat/>
    <w:rsid w:val="00534199"/>
    <w:pPr>
      <w:keepNext/>
      <w:keepLines/>
      <w:spacing w:after="0"/>
      <w:ind w:right="116"/>
      <w:jc w:val="center"/>
      <w:outlineLvl w:val="0"/>
    </w:pPr>
    <w:rPr>
      <w:rFonts w:ascii="Times New Roman" w:eastAsia="Times New Roman" w:hAnsi="Times New Roman" w:cs="Times New Roman"/>
      <w:b/>
      <w:color w:val="26282F"/>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470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2C470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10">
    <w:name w:val="Заголовок 1 Знак"/>
    <w:basedOn w:val="a0"/>
    <w:link w:val="1"/>
    <w:uiPriority w:val="9"/>
    <w:rsid w:val="00534199"/>
    <w:rPr>
      <w:rFonts w:ascii="Times New Roman" w:eastAsia="Times New Roman" w:hAnsi="Times New Roman" w:cs="Times New Roman"/>
      <w:b/>
      <w:color w:val="26282F"/>
      <w:sz w:val="28"/>
      <w:lang w:eastAsia="ru-RU"/>
    </w:rPr>
  </w:style>
  <w:style w:type="character" w:customStyle="1" w:styleId="3">
    <w:name w:val="Основной текст (3)_"/>
    <w:basedOn w:val="a0"/>
    <w:link w:val="30"/>
    <w:rsid w:val="00534199"/>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534199"/>
    <w:pPr>
      <w:widowControl w:val="0"/>
      <w:shd w:val="clear" w:color="auto" w:fill="FFFFFF"/>
      <w:spacing w:after="0" w:line="320" w:lineRule="exact"/>
      <w:jc w:val="center"/>
    </w:pPr>
    <w:rPr>
      <w:rFonts w:ascii="Times New Roman" w:eastAsia="Times New Roman" w:hAnsi="Times New Roman" w:cs="Times New Roman"/>
      <w:b/>
      <w:bCs/>
      <w:sz w:val="28"/>
      <w:szCs w:val="28"/>
      <w:lang w:eastAsia="en-US"/>
    </w:rPr>
  </w:style>
  <w:style w:type="paragraph" w:styleId="a3">
    <w:name w:val="header"/>
    <w:basedOn w:val="a"/>
    <w:link w:val="a4"/>
    <w:uiPriority w:val="99"/>
    <w:unhideWhenUsed/>
    <w:rsid w:val="007208C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08CF"/>
    <w:rPr>
      <w:rFonts w:eastAsiaTheme="minorEastAsia"/>
      <w:lang w:eastAsia="ru-RU"/>
    </w:rPr>
  </w:style>
  <w:style w:type="paragraph" w:styleId="a5">
    <w:name w:val="footer"/>
    <w:basedOn w:val="a"/>
    <w:link w:val="a6"/>
    <w:uiPriority w:val="99"/>
    <w:unhideWhenUsed/>
    <w:rsid w:val="007208C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208CF"/>
    <w:rPr>
      <w:rFonts w:eastAsiaTheme="minorEastAsia"/>
      <w:lang w:eastAsia="ru-RU"/>
    </w:rPr>
  </w:style>
  <w:style w:type="paragraph" w:styleId="a7">
    <w:name w:val="List Paragraph"/>
    <w:basedOn w:val="a"/>
    <w:uiPriority w:val="34"/>
    <w:qFormat/>
    <w:rsid w:val="00414FC9"/>
    <w:pPr>
      <w:ind w:left="720"/>
      <w:contextualSpacing/>
    </w:pPr>
  </w:style>
  <w:style w:type="paragraph" w:styleId="a8">
    <w:name w:val="Balloon Text"/>
    <w:basedOn w:val="a"/>
    <w:link w:val="a9"/>
    <w:uiPriority w:val="99"/>
    <w:semiHidden/>
    <w:unhideWhenUsed/>
    <w:rsid w:val="00D60F4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60F40"/>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091182">
      <w:bodyDiv w:val="1"/>
      <w:marLeft w:val="0"/>
      <w:marRight w:val="0"/>
      <w:marTop w:val="0"/>
      <w:marBottom w:val="0"/>
      <w:divBdr>
        <w:top w:val="none" w:sz="0" w:space="0" w:color="auto"/>
        <w:left w:val="none" w:sz="0" w:space="0" w:color="auto"/>
        <w:bottom w:val="none" w:sz="0" w:space="0" w:color="auto"/>
        <w:right w:val="none" w:sz="0" w:space="0" w:color="auto"/>
      </w:divBdr>
      <w:divsChild>
        <w:div w:id="1417632416">
          <w:marLeft w:val="0"/>
          <w:marRight w:val="0"/>
          <w:marTop w:val="0"/>
          <w:marBottom w:val="0"/>
          <w:divBdr>
            <w:top w:val="none" w:sz="0" w:space="0" w:color="auto"/>
            <w:left w:val="none" w:sz="0" w:space="0" w:color="auto"/>
            <w:bottom w:val="none" w:sz="0" w:space="0" w:color="auto"/>
            <w:right w:val="none" w:sz="0" w:space="0" w:color="auto"/>
          </w:divBdr>
        </w:div>
        <w:div w:id="1524393078">
          <w:marLeft w:val="60"/>
          <w:marRight w:val="60"/>
          <w:marTop w:val="100"/>
          <w:marBottom w:val="100"/>
          <w:divBdr>
            <w:top w:val="none" w:sz="0" w:space="0" w:color="auto"/>
            <w:left w:val="none" w:sz="0" w:space="0" w:color="auto"/>
            <w:bottom w:val="none" w:sz="0" w:space="0" w:color="auto"/>
            <w:right w:val="none" w:sz="0" w:space="0" w:color="auto"/>
          </w:divBdr>
        </w:div>
        <w:div w:id="385422405">
          <w:marLeft w:val="60"/>
          <w:marRight w:val="60"/>
          <w:marTop w:val="100"/>
          <w:marBottom w:val="100"/>
          <w:divBdr>
            <w:top w:val="none" w:sz="0" w:space="0" w:color="auto"/>
            <w:left w:val="none" w:sz="0" w:space="0" w:color="auto"/>
            <w:bottom w:val="none" w:sz="0" w:space="0" w:color="auto"/>
            <w:right w:val="none" w:sz="0" w:space="0" w:color="auto"/>
          </w:divBdr>
          <w:divsChild>
            <w:div w:id="843477110">
              <w:marLeft w:val="0"/>
              <w:marRight w:val="0"/>
              <w:marTop w:val="0"/>
              <w:marBottom w:val="0"/>
              <w:divBdr>
                <w:top w:val="none" w:sz="0" w:space="0" w:color="auto"/>
                <w:left w:val="none" w:sz="0" w:space="0" w:color="auto"/>
                <w:bottom w:val="none" w:sz="0" w:space="0" w:color="auto"/>
                <w:right w:val="none" w:sz="0" w:space="0" w:color="auto"/>
              </w:divBdr>
            </w:div>
          </w:divsChild>
        </w:div>
        <w:div w:id="807823101">
          <w:marLeft w:val="60"/>
          <w:marRight w:val="60"/>
          <w:marTop w:val="100"/>
          <w:marBottom w:val="100"/>
          <w:divBdr>
            <w:top w:val="none" w:sz="0" w:space="0" w:color="auto"/>
            <w:left w:val="none" w:sz="0" w:space="0" w:color="auto"/>
            <w:bottom w:val="none" w:sz="0" w:space="0" w:color="auto"/>
            <w:right w:val="none" w:sz="0" w:space="0" w:color="auto"/>
          </w:divBdr>
          <w:divsChild>
            <w:div w:id="818762279">
              <w:marLeft w:val="0"/>
              <w:marRight w:val="0"/>
              <w:marTop w:val="0"/>
              <w:marBottom w:val="0"/>
              <w:divBdr>
                <w:top w:val="none" w:sz="0" w:space="0" w:color="auto"/>
                <w:left w:val="none" w:sz="0" w:space="0" w:color="auto"/>
                <w:bottom w:val="none" w:sz="0" w:space="0" w:color="auto"/>
                <w:right w:val="none" w:sz="0" w:space="0" w:color="auto"/>
              </w:divBdr>
            </w:div>
          </w:divsChild>
        </w:div>
        <w:div w:id="1067338004">
          <w:marLeft w:val="60"/>
          <w:marRight w:val="60"/>
          <w:marTop w:val="100"/>
          <w:marBottom w:val="100"/>
          <w:divBdr>
            <w:top w:val="none" w:sz="0" w:space="0" w:color="auto"/>
            <w:left w:val="none" w:sz="0" w:space="0" w:color="auto"/>
            <w:bottom w:val="none" w:sz="0" w:space="0" w:color="auto"/>
            <w:right w:val="none" w:sz="0" w:space="0" w:color="auto"/>
          </w:divBdr>
          <w:divsChild>
            <w:div w:id="493498139">
              <w:marLeft w:val="0"/>
              <w:marRight w:val="0"/>
              <w:marTop w:val="0"/>
              <w:marBottom w:val="0"/>
              <w:divBdr>
                <w:top w:val="none" w:sz="0" w:space="0" w:color="auto"/>
                <w:left w:val="none" w:sz="0" w:space="0" w:color="auto"/>
                <w:bottom w:val="none" w:sz="0" w:space="0" w:color="auto"/>
                <w:right w:val="none" w:sz="0" w:space="0" w:color="auto"/>
              </w:divBdr>
            </w:div>
          </w:divsChild>
        </w:div>
        <w:div w:id="1018195614">
          <w:marLeft w:val="60"/>
          <w:marRight w:val="60"/>
          <w:marTop w:val="100"/>
          <w:marBottom w:val="100"/>
          <w:divBdr>
            <w:top w:val="none" w:sz="0" w:space="0" w:color="auto"/>
            <w:left w:val="none" w:sz="0" w:space="0" w:color="auto"/>
            <w:bottom w:val="none" w:sz="0" w:space="0" w:color="auto"/>
            <w:right w:val="none" w:sz="0" w:space="0" w:color="auto"/>
          </w:divBdr>
          <w:divsChild>
            <w:div w:id="549655908">
              <w:marLeft w:val="0"/>
              <w:marRight w:val="0"/>
              <w:marTop w:val="0"/>
              <w:marBottom w:val="0"/>
              <w:divBdr>
                <w:top w:val="none" w:sz="0" w:space="0" w:color="auto"/>
                <w:left w:val="none" w:sz="0" w:space="0" w:color="auto"/>
                <w:bottom w:val="none" w:sz="0" w:space="0" w:color="auto"/>
                <w:right w:val="none" w:sz="0" w:space="0" w:color="auto"/>
              </w:divBdr>
            </w:div>
          </w:divsChild>
        </w:div>
        <w:div w:id="1325742536">
          <w:marLeft w:val="60"/>
          <w:marRight w:val="60"/>
          <w:marTop w:val="100"/>
          <w:marBottom w:val="100"/>
          <w:divBdr>
            <w:top w:val="none" w:sz="0" w:space="0" w:color="auto"/>
            <w:left w:val="none" w:sz="0" w:space="0" w:color="auto"/>
            <w:bottom w:val="none" w:sz="0" w:space="0" w:color="auto"/>
            <w:right w:val="none" w:sz="0" w:space="0" w:color="auto"/>
          </w:divBdr>
        </w:div>
        <w:div w:id="1279071717">
          <w:marLeft w:val="60"/>
          <w:marRight w:val="60"/>
          <w:marTop w:val="100"/>
          <w:marBottom w:val="100"/>
          <w:divBdr>
            <w:top w:val="none" w:sz="0" w:space="0" w:color="auto"/>
            <w:left w:val="none" w:sz="0" w:space="0" w:color="auto"/>
            <w:bottom w:val="none" w:sz="0" w:space="0" w:color="auto"/>
            <w:right w:val="none" w:sz="0" w:space="0" w:color="auto"/>
          </w:divBdr>
          <w:divsChild>
            <w:div w:id="1278098204">
              <w:marLeft w:val="0"/>
              <w:marRight w:val="0"/>
              <w:marTop w:val="0"/>
              <w:marBottom w:val="0"/>
              <w:divBdr>
                <w:top w:val="none" w:sz="0" w:space="0" w:color="auto"/>
                <w:left w:val="none" w:sz="0" w:space="0" w:color="auto"/>
                <w:bottom w:val="none" w:sz="0" w:space="0" w:color="auto"/>
                <w:right w:val="none" w:sz="0" w:space="0" w:color="auto"/>
              </w:divBdr>
            </w:div>
          </w:divsChild>
        </w:div>
        <w:div w:id="453137967">
          <w:marLeft w:val="60"/>
          <w:marRight w:val="60"/>
          <w:marTop w:val="100"/>
          <w:marBottom w:val="100"/>
          <w:divBdr>
            <w:top w:val="none" w:sz="0" w:space="0" w:color="auto"/>
            <w:left w:val="none" w:sz="0" w:space="0" w:color="auto"/>
            <w:bottom w:val="none" w:sz="0" w:space="0" w:color="auto"/>
            <w:right w:val="none" w:sz="0" w:space="0" w:color="auto"/>
          </w:divBdr>
          <w:divsChild>
            <w:div w:id="72094902">
              <w:marLeft w:val="0"/>
              <w:marRight w:val="0"/>
              <w:marTop w:val="0"/>
              <w:marBottom w:val="0"/>
              <w:divBdr>
                <w:top w:val="none" w:sz="0" w:space="0" w:color="auto"/>
                <w:left w:val="none" w:sz="0" w:space="0" w:color="auto"/>
                <w:bottom w:val="none" w:sz="0" w:space="0" w:color="auto"/>
                <w:right w:val="none" w:sz="0" w:space="0" w:color="auto"/>
              </w:divBdr>
            </w:div>
          </w:divsChild>
        </w:div>
        <w:div w:id="1011378417">
          <w:marLeft w:val="60"/>
          <w:marRight w:val="60"/>
          <w:marTop w:val="100"/>
          <w:marBottom w:val="100"/>
          <w:divBdr>
            <w:top w:val="none" w:sz="0" w:space="0" w:color="auto"/>
            <w:left w:val="none" w:sz="0" w:space="0" w:color="auto"/>
            <w:bottom w:val="none" w:sz="0" w:space="0" w:color="auto"/>
            <w:right w:val="none" w:sz="0" w:space="0" w:color="auto"/>
          </w:divBdr>
          <w:divsChild>
            <w:div w:id="1929918722">
              <w:marLeft w:val="0"/>
              <w:marRight w:val="0"/>
              <w:marTop w:val="0"/>
              <w:marBottom w:val="0"/>
              <w:divBdr>
                <w:top w:val="none" w:sz="0" w:space="0" w:color="auto"/>
                <w:left w:val="none" w:sz="0" w:space="0" w:color="auto"/>
                <w:bottom w:val="none" w:sz="0" w:space="0" w:color="auto"/>
                <w:right w:val="none" w:sz="0" w:space="0" w:color="auto"/>
              </w:divBdr>
            </w:div>
            <w:div w:id="622926805">
              <w:marLeft w:val="0"/>
              <w:marRight w:val="0"/>
              <w:marTop w:val="0"/>
              <w:marBottom w:val="0"/>
              <w:divBdr>
                <w:top w:val="none" w:sz="0" w:space="0" w:color="auto"/>
                <w:left w:val="none" w:sz="0" w:space="0" w:color="auto"/>
                <w:bottom w:val="none" w:sz="0" w:space="0" w:color="auto"/>
                <w:right w:val="none" w:sz="0" w:space="0" w:color="auto"/>
              </w:divBdr>
            </w:div>
          </w:divsChild>
        </w:div>
        <w:div w:id="1744452871">
          <w:marLeft w:val="60"/>
          <w:marRight w:val="60"/>
          <w:marTop w:val="100"/>
          <w:marBottom w:val="100"/>
          <w:divBdr>
            <w:top w:val="none" w:sz="0" w:space="0" w:color="auto"/>
            <w:left w:val="none" w:sz="0" w:space="0" w:color="auto"/>
            <w:bottom w:val="none" w:sz="0" w:space="0" w:color="auto"/>
            <w:right w:val="none" w:sz="0" w:space="0" w:color="auto"/>
          </w:divBdr>
          <w:divsChild>
            <w:div w:id="50737231">
              <w:marLeft w:val="0"/>
              <w:marRight w:val="0"/>
              <w:marTop w:val="0"/>
              <w:marBottom w:val="0"/>
              <w:divBdr>
                <w:top w:val="none" w:sz="0" w:space="0" w:color="auto"/>
                <w:left w:val="none" w:sz="0" w:space="0" w:color="auto"/>
                <w:bottom w:val="none" w:sz="0" w:space="0" w:color="auto"/>
                <w:right w:val="none" w:sz="0" w:space="0" w:color="auto"/>
              </w:divBdr>
            </w:div>
          </w:divsChild>
        </w:div>
        <w:div w:id="1403411215">
          <w:marLeft w:val="60"/>
          <w:marRight w:val="60"/>
          <w:marTop w:val="100"/>
          <w:marBottom w:val="100"/>
          <w:divBdr>
            <w:top w:val="none" w:sz="0" w:space="0" w:color="auto"/>
            <w:left w:val="none" w:sz="0" w:space="0" w:color="auto"/>
            <w:bottom w:val="none" w:sz="0" w:space="0" w:color="auto"/>
            <w:right w:val="none" w:sz="0" w:space="0" w:color="auto"/>
          </w:divBdr>
        </w:div>
        <w:div w:id="1508473710">
          <w:marLeft w:val="60"/>
          <w:marRight w:val="60"/>
          <w:marTop w:val="100"/>
          <w:marBottom w:val="100"/>
          <w:divBdr>
            <w:top w:val="none" w:sz="0" w:space="0" w:color="auto"/>
            <w:left w:val="none" w:sz="0" w:space="0" w:color="auto"/>
            <w:bottom w:val="none" w:sz="0" w:space="0" w:color="auto"/>
            <w:right w:val="none" w:sz="0" w:space="0" w:color="auto"/>
          </w:divBdr>
          <w:divsChild>
            <w:div w:id="78406315">
              <w:marLeft w:val="0"/>
              <w:marRight w:val="0"/>
              <w:marTop w:val="0"/>
              <w:marBottom w:val="0"/>
              <w:divBdr>
                <w:top w:val="none" w:sz="0" w:space="0" w:color="auto"/>
                <w:left w:val="none" w:sz="0" w:space="0" w:color="auto"/>
                <w:bottom w:val="none" w:sz="0" w:space="0" w:color="auto"/>
                <w:right w:val="none" w:sz="0" w:space="0" w:color="auto"/>
              </w:divBdr>
            </w:div>
          </w:divsChild>
        </w:div>
        <w:div w:id="1601523874">
          <w:marLeft w:val="60"/>
          <w:marRight w:val="60"/>
          <w:marTop w:val="100"/>
          <w:marBottom w:val="100"/>
          <w:divBdr>
            <w:top w:val="none" w:sz="0" w:space="0" w:color="auto"/>
            <w:left w:val="none" w:sz="0" w:space="0" w:color="auto"/>
            <w:bottom w:val="none" w:sz="0" w:space="0" w:color="auto"/>
            <w:right w:val="none" w:sz="0" w:space="0" w:color="auto"/>
          </w:divBdr>
          <w:divsChild>
            <w:div w:id="1420906494">
              <w:marLeft w:val="0"/>
              <w:marRight w:val="0"/>
              <w:marTop w:val="0"/>
              <w:marBottom w:val="0"/>
              <w:divBdr>
                <w:top w:val="none" w:sz="0" w:space="0" w:color="auto"/>
                <w:left w:val="none" w:sz="0" w:space="0" w:color="auto"/>
                <w:bottom w:val="none" w:sz="0" w:space="0" w:color="auto"/>
                <w:right w:val="none" w:sz="0" w:space="0" w:color="auto"/>
              </w:divBdr>
            </w:div>
          </w:divsChild>
        </w:div>
        <w:div w:id="1701779626">
          <w:marLeft w:val="60"/>
          <w:marRight w:val="60"/>
          <w:marTop w:val="100"/>
          <w:marBottom w:val="100"/>
          <w:divBdr>
            <w:top w:val="none" w:sz="0" w:space="0" w:color="auto"/>
            <w:left w:val="none" w:sz="0" w:space="0" w:color="auto"/>
            <w:bottom w:val="none" w:sz="0" w:space="0" w:color="auto"/>
            <w:right w:val="none" w:sz="0" w:space="0" w:color="auto"/>
          </w:divBdr>
          <w:divsChild>
            <w:div w:id="2107849384">
              <w:marLeft w:val="0"/>
              <w:marRight w:val="0"/>
              <w:marTop w:val="0"/>
              <w:marBottom w:val="0"/>
              <w:divBdr>
                <w:top w:val="none" w:sz="0" w:space="0" w:color="auto"/>
                <w:left w:val="none" w:sz="0" w:space="0" w:color="auto"/>
                <w:bottom w:val="none" w:sz="0" w:space="0" w:color="auto"/>
                <w:right w:val="none" w:sz="0" w:space="0" w:color="auto"/>
              </w:divBdr>
            </w:div>
          </w:divsChild>
        </w:div>
        <w:div w:id="1612514462">
          <w:marLeft w:val="60"/>
          <w:marRight w:val="60"/>
          <w:marTop w:val="100"/>
          <w:marBottom w:val="100"/>
          <w:divBdr>
            <w:top w:val="none" w:sz="0" w:space="0" w:color="auto"/>
            <w:left w:val="none" w:sz="0" w:space="0" w:color="auto"/>
            <w:bottom w:val="none" w:sz="0" w:space="0" w:color="auto"/>
            <w:right w:val="none" w:sz="0" w:space="0" w:color="auto"/>
          </w:divBdr>
          <w:divsChild>
            <w:div w:id="946158922">
              <w:marLeft w:val="0"/>
              <w:marRight w:val="0"/>
              <w:marTop w:val="0"/>
              <w:marBottom w:val="0"/>
              <w:divBdr>
                <w:top w:val="none" w:sz="0" w:space="0" w:color="auto"/>
                <w:left w:val="none" w:sz="0" w:space="0" w:color="auto"/>
                <w:bottom w:val="none" w:sz="0" w:space="0" w:color="auto"/>
                <w:right w:val="none" w:sz="0" w:space="0" w:color="auto"/>
              </w:divBdr>
            </w:div>
          </w:divsChild>
        </w:div>
        <w:div w:id="844978978">
          <w:marLeft w:val="60"/>
          <w:marRight w:val="60"/>
          <w:marTop w:val="100"/>
          <w:marBottom w:val="100"/>
          <w:divBdr>
            <w:top w:val="none" w:sz="0" w:space="0" w:color="auto"/>
            <w:left w:val="none" w:sz="0" w:space="0" w:color="auto"/>
            <w:bottom w:val="none" w:sz="0" w:space="0" w:color="auto"/>
            <w:right w:val="none" w:sz="0" w:space="0" w:color="auto"/>
          </w:divBdr>
        </w:div>
        <w:div w:id="1205948822">
          <w:marLeft w:val="60"/>
          <w:marRight w:val="60"/>
          <w:marTop w:val="100"/>
          <w:marBottom w:val="100"/>
          <w:divBdr>
            <w:top w:val="none" w:sz="0" w:space="0" w:color="auto"/>
            <w:left w:val="none" w:sz="0" w:space="0" w:color="auto"/>
            <w:bottom w:val="none" w:sz="0" w:space="0" w:color="auto"/>
            <w:right w:val="none" w:sz="0" w:space="0" w:color="auto"/>
          </w:divBdr>
          <w:divsChild>
            <w:div w:id="1216816776">
              <w:marLeft w:val="0"/>
              <w:marRight w:val="0"/>
              <w:marTop w:val="0"/>
              <w:marBottom w:val="0"/>
              <w:divBdr>
                <w:top w:val="none" w:sz="0" w:space="0" w:color="auto"/>
                <w:left w:val="none" w:sz="0" w:space="0" w:color="auto"/>
                <w:bottom w:val="none" w:sz="0" w:space="0" w:color="auto"/>
                <w:right w:val="none" w:sz="0" w:space="0" w:color="auto"/>
              </w:divBdr>
            </w:div>
          </w:divsChild>
        </w:div>
        <w:div w:id="468670350">
          <w:marLeft w:val="60"/>
          <w:marRight w:val="60"/>
          <w:marTop w:val="100"/>
          <w:marBottom w:val="100"/>
          <w:divBdr>
            <w:top w:val="none" w:sz="0" w:space="0" w:color="auto"/>
            <w:left w:val="none" w:sz="0" w:space="0" w:color="auto"/>
            <w:bottom w:val="none" w:sz="0" w:space="0" w:color="auto"/>
            <w:right w:val="none" w:sz="0" w:space="0" w:color="auto"/>
          </w:divBdr>
          <w:divsChild>
            <w:div w:id="1990206988">
              <w:marLeft w:val="0"/>
              <w:marRight w:val="0"/>
              <w:marTop w:val="0"/>
              <w:marBottom w:val="0"/>
              <w:divBdr>
                <w:top w:val="none" w:sz="0" w:space="0" w:color="auto"/>
                <w:left w:val="none" w:sz="0" w:space="0" w:color="auto"/>
                <w:bottom w:val="none" w:sz="0" w:space="0" w:color="auto"/>
                <w:right w:val="none" w:sz="0" w:space="0" w:color="auto"/>
              </w:divBdr>
            </w:div>
          </w:divsChild>
        </w:div>
        <w:div w:id="341276553">
          <w:marLeft w:val="60"/>
          <w:marRight w:val="60"/>
          <w:marTop w:val="100"/>
          <w:marBottom w:val="100"/>
          <w:divBdr>
            <w:top w:val="none" w:sz="0" w:space="0" w:color="auto"/>
            <w:left w:val="none" w:sz="0" w:space="0" w:color="auto"/>
            <w:bottom w:val="none" w:sz="0" w:space="0" w:color="auto"/>
            <w:right w:val="none" w:sz="0" w:space="0" w:color="auto"/>
          </w:divBdr>
          <w:divsChild>
            <w:div w:id="1955870010">
              <w:marLeft w:val="0"/>
              <w:marRight w:val="0"/>
              <w:marTop w:val="0"/>
              <w:marBottom w:val="0"/>
              <w:divBdr>
                <w:top w:val="none" w:sz="0" w:space="0" w:color="auto"/>
                <w:left w:val="none" w:sz="0" w:space="0" w:color="auto"/>
                <w:bottom w:val="none" w:sz="0" w:space="0" w:color="auto"/>
                <w:right w:val="none" w:sz="0" w:space="0" w:color="auto"/>
              </w:divBdr>
            </w:div>
          </w:divsChild>
        </w:div>
        <w:div w:id="1504587926">
          <w:marLeft w:val="60"/>
          <w:marRight w:val="60"/>
          <w:marTop w:val="100"/>
          <w:marBottom w:val="100"/>
          <w:divBdr>
            <w:top w:val="none" w:sz="0" w:space="0" w:color="auto"/>
            <w:left w:val="none" w:sz="0" w:space="0" w:color="auto"/>
            <w:bottom w:val="none" w:sz="0" w:space="0" w:color="auto"/>
            <w:right w:val="none" w:sz="0" w:space="0" w:color="auto"/>
          </w:divBdr>
          <w:divsChild>
            <w:div w:id="1769694291">
              <w:marLeft w:val="0"/>
              <w:marRight w:val="0"/>
              <w:marTop w:val="0"/>
              <w:marBottom w:val="0"/>
              <w:divBdr>
                <w:top w:val="none" w:sz="0" w:space="0" w:color="auto"/>
                <w:left w:val="none" w:sz="0" w:space="0" w:color="auto"/>
                <w:bottom w:val="none" w:sz="0" w:space="0" w:color="auto"/>
                <w:right w:val="none" w:sz="0" w:space="0" w:color="auto"/>
              </w:divBdr>
            </w:div>
          </w:divsChild>
        </w:div>
        <w:div w:id="96876977">
          <w:marLeft w:val="60"/>
          <w:marRight w:val="60"/>
          <w:marTop w:val="100"/>
          <w:marBottom w:val="100"/>
          <w:divBdr>
            <w:top w:val="none" w:sz="0" w:space="0" w:color="auto"/>
            <w:left w:val="none" w:sz="0" w:space="0" w:color="auto"/>
            <w:bottom w:val="none" w:sz="0" w:space="0" w:color="auto"/>
            <w:right w:val="none" w:sz="0" w:space="0" w:color="auto"/>
          </w:divBdr>
        </w:div>
        <w:div w:id="2089843542">
          <w:marLeft w:val="60"/>
          <w:marRight w:val="60"/>
          <w:marTop w:val="100"/>
          <w:marBottom w:val="100"/>
          <w:divBdr>
            <w:top w:val="none" w:sz="0" w:space="0" w:color="auto"/>
            <w:left w:val="none" w:sz="0" w:space="0" w:color="auto"/>
            <w:bottom w:val="none" w:sz="0" w:space="0" w:color="auto"/>
            <w:right w:val="none" w:sz="0" w:space="0" w:color="auto"/>
          </w:divBdr>
          <w:divsChild>
            <w:div w:id="1376274090">
              <w:marLeft w:val="0"/>
              <w:marRight w:val="0"/>
              <w:marTop w:val="0"/>
              <w:marBottom w:val="0"/>
              <w:divBdr>
                <w:top w:val="none" w:sz="0" w:space="0" w:color="auto"/>
                <w:left w:val="none" w:sz="0" w:space="0" w:color="auto"/>
                <w:bottom w:val="none" w:sz="0" w:space="0" w:color="auto"/>
                <w:right w:val="none" w:sz="0" w:space="0" w:color="auto"/>
              </w:divBdr>
            </w:div>
          </w:divsChild>
        </w:div>
        <w:div w:id="1156187176">
          <w:marLeft w:val="60"/>
          <w:marRight w:val="60"/>
          <w:marTop w:val="100"/>
          <w:marBottom w:val="100"/>
          <w:divBdr>
            <w:top w:val="none" w:sz="0" w:space="0" w:color="auto"/>
            <w:left w:val="none" w:sz="0" w:space="0" w:color="auto"/>
            <w:bottom w:val="none" w:sz="0" w:space="0" w:color="auto"/>
            <w:right w:val="none" w:sz="0" w:space="0" w:color="auto"/>
          </w:divBdr>
          <w:divsChild>
            <w:div w:id="1227182404">
              <w:marLeft w:val="0"/>
              <w:marRight w:val="0"/>
              <w:marTop w:val="0"/>
              <w:marBottom w:val="0"/>
              <w:divBdr>
                <w:top w:val="none" w:sz="0" w:space="0" w:color="auto"/>
                <w:left w:val="none" w:sz="0" w:space="0" w:color="auto"/>
                <w:bottom w:val="none" w:sz="0" w:space="0" w:color="auto"/>
                <w:right w:val="none" w:sz="0" w:space="0" w:color="auto"/>
              </w:divBdr>
            </w:div>
          </w:divsChild>
        </w:div>
        <w:div w:id="1704015703">
          <w:marLeft w:val="60"/>
          <w:marRight w:val="60"/>
          <w:marTop w:val="100"/>
          <w:marBottom w:val="100"/>
          <w:divBdr>
            <w:top w:val="none" w:sz="0" w:space="0" w:color="auto"/>
            <w:left w:val="none" w:sz="0" w:space="0" w:color="auto"/>
            <w:bottom w:val="none" w:sz="0" w:space="0" w:color="auto"/>
            <w:right w:val="none" w:sz="0" w:space="0" w:color="auto"/>
          </w:divBdr>
          <w:divsChild>
            <w:div w:id="125129625">
              <w:marLeft w:val="0"/>
              <w:marRight w:val="0"/>
              <w:marTop w:val="0"/>
              <w:marBottom w:val="0"/>
              <w:divBdr>
                <w:top w:val="none" w:sz="0" w:space="0" w:color="auto"/>
                <w:left w:val="none" w:sz="0" w:space="0" w:color="auto"/>
                <w:bottom w:val="none" w:sz="0" w:space="0" w:color="auto"/>
                <w:right w:val="none" w:sz="0" w:space="0" w:color="auto"/>
              </w:divBdr>
            </w:div>
            <w:div w:id="755324190">
              <w:marLeft w:val="0"/>
              <w:marRight w:val="0"/>
              <w:marTop w:val="0"/>
              <w:marBottom w:val="0"/>
              <w:divBdr>
                <w:top w:val="none" w:sz="0" w:space="0" w:color="auto"/>
                <w:left w:val="none" w:sz="0" w:space="0" w:color="auto"/>
                <w:bottom w:val="none" w:sz="0" w:space="0" w:color="auto"/>
                <w:right w:val="none" w:sz="0" w:space="0" w:color="auto"/>
              </w:divBdr>
            </w:div>
            <w:div w:id="32922169">
              <w:marLeft w:val="0"/>
              <w:marRight w:val="0"/>
              <w:marTop w:val="0"/>
              <w:marBottom w:val="0"/>
              <w:divBdr>
                <w:top w:val="none" w:sz="0" w:space="0" w:color="auto"/>
                <w:left w:val="none" w:sz="0" w:space="0" w:color="auto"/>
                <w:bottom w:val="none" w:sz="0" w:space="0" w:color="auto"/>
                <w:right w:val="none" w:sz="0" w:space="0" w:color="auto"/>
              </w:divBdr>
            </w:div>
          </w:divsChild>
        </w:div>
        <w:div w:id="42297233">
          <w:marLeft w:val="60"/>
          <w:marRight w:val="60"/>
          <w:marTop w:val="100"/>
          <w:marBottom w:val="100"/>
          <w:divBdr>
            <w:top w:val="none" w:sz="0" w:space="0" w:color="auto"/>
            <w:left w:val="none" w:sz="0" w:space="0" w:color="auto"/>
            <w:bottom w:val="none" w:sz="0" w:space="0" w:color="auto"/>
            <w:right w:val="none" w:sz="0" w:space="0" w:color="auto"/>
          </w:divBdr>
          <w:divsChild>
            <w:div w:id="529228230">
              <w:marLeft w:val="0"/>
              <w:marRight w:val="0"/>
              <w:marTop w:val="0"/>
              <w:marBottom w:val="0"/>
              <w:divBdr>
                <w:top w:val="none" w:sz="0" w:space="0" w:color="auto"/>
                <w:left w:val="none" w:sz="0" w:space="0" w:color="auto"/>
                <w:bottom w:val="none" w:sz="0" w:space="0" w:color="auto"/>
                <w:right w:val="none" w:sz="0" w:space="0" w:color="auto"/>
              </w:divBdr>
            </w:div>
            <w:div w:id="254704245">
              <w:marLeft w:val="0"/>
              <w:marRight w:val="0"/>
              <w:marTop w:val="0"/>
              <w:marBottom w:val="0"/>
              <w:divBdr>
                <w:top w:val="none" w:sz="0" w:space="0" w:color="auto"/>
                <w:left w:val="none" w:sz="0" w:space="0" w:color="auto"/>
                <w:bottom w:val="none" w:sz="0" w:space="0" w:color="auto"/>
                <w:right w:val="none" w:sz="0" w:space="0" w:color="auto"/>
              </w:divBdr>
            </w:div>
          </w:divsChild>
        </w:div>
        <w:div w:id="1508060021">
          <w:marLeft w:val="60"/>
          <w:marRight w:val="60"/>
          <w:marTop w:val="100"/>
          <w:marBottom w:val="100"/>
          <w:divBdr>
            <w:top w:val="none" w:sz="0" w:space="0" w:color="auto"/>
            <w:left w:val="none" w:sz="0" w:space="0" w:color="auto"/>
            <w:bottom w:val="none" w:sz="0" w:space="0" w:color="auto"/>
            <w:right w:val="none" w:sz="0" w:space="0" w:color="auto"/>
          </w:divBdr>
        </w:div>
        <w:div w:id="1882277915">
          <w:marLeft w:val="60"/>
          <w:marRight w:val="60"/>
          <w:marTop w:val="100"/>
          <w:marBottom w:val="100"/>
          <w:divBdr>
            <w:top w:val="none" w:sz="0" w:space="0" w:color="auto"/>
            <w:left w:val="none" w:sz="0" w:space="0" w:color="auto"/>
            <w:bottom w:val="none" w:sz="0" w:space="0" w:color="auto"/>
            <w:right w:val="none" w:sz="0" w:space="0" w:color="auto"/>
          </w:divBdr>
          <w:divsChild>
            <w:div w:id="775558755">
              <w:marLeft w:val="0"/>
              <w:marRight w:val="0"/>
              <w:marTop w:val="0"/>
              <w:marBottom w:val="0"/>
              <w:divBdr>
                <w:top w:val="none" w:sz="0" w:space="0" w:color="auto"/>
                <w:left w:val="none" w:sz="0" w:space="0" w:color="auto"/>
                <w:bottom w:val="none" w:sz="0" w:space="0" w:color="auto"/>
                <w:right w:val="none" w:sz="0" w:space="0" w:color="auto"/>
              </w:divBdr>
            </w:div>
          </w:divsChild>
        </w:div>
        <w:div w:id="238440496">
          <w:marLeft w:val="60"/>
          <w:marRight w:val="60"/>
          <w:marTop w:val="100"/>
          <w:marBottom w:val="100"/>
          <w:divBdr>
            <w:top w:val="none" w:sz="0" w:space="0" w:color="auto"/>
            <w:left w:val="none" w:sz="0" w:space="0" w:color="auto"/>
            <w:bottom w:val="none" w:sz="0" w:space="0" w:color="auto"/>
            <w:right w:val="none" w:sz="0" w:space="0" w:color="auto"/>
          </w:divBdr>
          <w:divsChild>
            <w:div w:id="1588231270">
              <w:marLeft w:val="0"/>
              <w:marRight w:val="0"/>
              <w:marTop w:val="0"/>
              <w:marBottom w:val="0"/>
              <w:divBdr>
                <w:top w:val="none" w:sz="0" w:space="0" w:color="auto"/>
                <w:left w:val="none" w:sz="0" w:space="0" w:color="auto"/>
                <w:bottom w:val="none" w:sz="0" w:space="0" w:color="auto"/>
                <w:right w:val="none" w:sz="0" w:space="0" w:color="auto"/>
              </w:divBdr>
            </w:div>
          </w:divsChild>
        </w:div>
        <w:div w:id="871117597">
          <w:marLeft w:val="60"/>
          <w:marRight w:val="60"/>
          <w:marTop w:val="100"/>
          <w:marBottom w:val="100"/>
          <w:divBdr>
            <w:top w:val="none" w:sz="0" w:space="0" w:color="auto"/>
            <w:left w:val="none" w:sz="0" w:space="0" w:color="auto"/>
            <w:bottom w:val="none" w:sz="0" w:space="0" w:color="auto"/>
            <w:right w:val="none" w:sz="0" w:space="0" w:color="auto"/>
          </w:divBdr>
          <w:divsChild>
            <w:div w:id="1731150989">
              <w:marLeft w:val="0"/>
              <w:marRight w:val="0"/>
              <w:marTop w:val="0"/>
              <w:marBottom w:val="0"/>
              <w:divBdr>
                <w:top w:val="none" w:sz="0" w:space="0" w:color="auto"/>
                <w:left w:val="none" w:sz="0" w:space="0" w:color="auto"/>
                <w:bottom w:val="none" w:sz="0" w:space="0" w:color="auto"/>
                <w:right w:val="none" w:sz="0" w:space="0" w:color="auto"/>
              </w:divBdr>
            </w:div>
            <w:div w:id="1818572171">
              <w:marLeft w:val="0"/>
              <w:marRight w:val="0"/>
              <w:marTop w:val="0"/>
              <w:marBottom w:val="0"/>
              <w:divBdr>
                <w:top w:val="none" w:sz="0" w:space="0" w:color="auto"/>
                <w:left w:val="none" w:sz="0" w:space="0" w:color="auto"/>
                <w:bottom w:val="none" w:sz="0" w:space="0" w:color="auto"/>
                <w:right w:val="none" w:sz="0" w:space="0" w:color="auto"/>
              </w:divBdr>
            </w:div>
            <w:div w:id="789202773">
              <w:marLeft w:val="0"/>
              <w:marRight w:val="0"/>
              <w:marTop w:val="0"/>
              <w:marBottom w:val="0"/>
              <w:divBdr>
                <w:top w:val="none" w:sz="0" w:space="0" w:color="auto"/>
                <w:left w:val="none" w:sz="0" w:space="0" w:color="auto"/>
                <w:bottom w:val="none" w:sz="0" w:space="0" w:color="auto"/>
                <w:right w:val="none" w:sz="0" w:space="0" w:color="auto"/>
              </w:divBdr>
            </w:div>
          </w:divsChild>
        </w:div>
        <w:div w:id="1089935234">
          <w:marLeft w:val="60"/>
          <w:marRight w:val="60"/>
          <w:marTop w:val="100"/>
          <w:marBottom w:val="100"/>
          <w:divBdr>
            <w:top w:val="none" w:sz="0" w:space="0" w:color="auto"/>
            <w:left w:val="none" w:sz="0" w:space="0" w:color="auto"/>
            <w:bottom w:val="none" w:sz="0" w:space="0" w:color="auto"/>
            <w:right w:val="none" w:sz="0" w:space="0" w:color="auto"/>
          </w:divBdr>
          <w:divsChild>
            <w:div w:id="18789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37A81-DB1C-487D-B0DE-6DB2B4AD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1187</Words>
  <Characters>6767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Мусаев Аслан Амсотович</dc:creator>
  <cp:keywords/>
  <dc:description/>
  <cp:lastModifiedBy>G</cp:lastModifiedBy>
  <cp:revision>17</cp:revision>
  <cp:lastPrinted>2023-06-22T12:02:00Z</cp:lastPrinted>
  <dcterms:created xsi:type="dcterms:W3CDTF">2023-02-06T11:59:00Z</dcterms:created>
  <dcterms:modified xsi:type="dcterms:W3CDTF">2023-06-22T12:04:00Z</dcterms:modified>
</cp:coreProperties>
</file>